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234A" w:rsidRDefault="0043234A" w:rsidP="0043234A">
      <w:pPr>
        <w:pStyle w:val="a3"/>
        <w:ind w:firstLine="480"/>
        <w:jc w:val="center"/>
      </w:pPr>
      <w:r>
        <w:rPr>
          <w:rStyle w:val="a4"/>
          <w:sz w:val="18"/>
          <w:szCs w:val="18"/>
        </w:rPr>
        <w:t>国家档案局令</w:t>
      </w:r>
    </w:p>
    <w:p w:rsidR="0043234A" w:rsidRDefault="0043234A" w:rsidP="0043234A">
      <w:pPr>
        <w:pStyle w:val="a3"/>
        <w:ind w:firstLine="480"/>
        <w:jc w:val="center"/>
      </w:pPr>
      <w:r>
        <w:rPr>
          <w:rStyle w:val="a4"/>
          <w:sz w:val="18"/>
          <w:szCs w:val="18"/>
        </w:rPr>
        <w:t>第13号</w:t>
      </w:r>
    </w:p>
    <w:p w:rsidR="0043234A" w:rsidRDefault="0043234A" w:rsidP="0043234A">
      <w:pPr>
        <w:pStyle w:val="a3"/>
        <w:ind w:firstLine="480"/>
      </w:pPr>
      <w:r>
        <w:rPr>
          <w:sz w:val="18"/>
          <w:szCs w:val="18"/>
        </w:rPr>
        <w:t>《机关档案管理规定》已经国家档案</w:t>
      </w:r>
      <w:proofErr w:type="gramStart"/>
      <w:r>
        <w:rPr>
          <w:sz w:val="18"/>
          <w:szCs w:val="18"/>
        </w:rPr>
        <w:t>局</w:t>
      </w:r>
      <w:proofErr w:type="gramEnd"/>
      <w:r>
        <w:rPr>
          <w:sz w:val="18"/>
          <w:szCs w:val="18"/>
        </w:rPr>
        <w:t>局长办公会议审议通过，现予公布，自2019年1月1日起施行。</w:t>
      </w:r>
    </w:p>
    <w:p w:rsidR="0043234A" w:rsidRDefault="0043234A" w:rsidP="0043234A">
      <w:pPr>
        <w:pStyle w:val="a3"/>
        <w:ind w:firstLine="480"/>
      </w:pPr>
    </w:p>
    <w:p w:rsidR="0043234A" w:rsidRDefault="0043234A" w:rsidP="0043234A">
      <w:pPr>
        <w:pStyle w:val="a3"/>
        <w:ind w:firstLine="480"/>
        <w:jc w:val="right"/>
      </w:pPr>
      <w:r>
        <w:rPr>
          <w:sz w:val="18"/>
          <w:szCs w:val="18"/>
        </w:rPr>
        <w:t xml:space="preserve">局长 李明华          </w:t>
      </w:r>
    </w:p>
    <w:p w:rsidR="0043234A" w:rsidRDefault="0043234A" w:rsidP="0043234A">
      <w:pPr>
        <w:pStyle w:val="a3"/>
        <w:ind w:firstLine="480"/>
        <w:jc w:val="right"/>
      </w:pPr>
      <w:r>
        <w:rPr>
          <w:sz w:val="18"/>
          <w:szCs w:val="18"/>
        </w:rPr>
        <w:t xml:space="preserve">2018年10月11日        </w:t>
      </w:r>
    </w:p>
    <w:p w:rsidR="0043234A" w:rsidRDefault="0043234A" w:rsidP="0043234A">
      <w:pPr>
        <w:pStyle w:val="a3"/>
        <w:ind w:firstLine="480"/>
        <w:jc w:val="right"/>
      </w:pPr>
    </w:p>
    <w:p w:rsidR="0043234A" w:rsidRDefault="0043234A" w:rsidP="0043234A">
      <w:pPr>
        <w:pStyle w:val="a3"/>
        <w:ind w:firstLine="480"/>
        <w:jc w:val="center"/>
      </w:pPr>
      <w:r>
        <w:rPr>
          <w:rStyle w:val="a4"/>
          <w:sz w:val="18"/>
          <w:szCs w:val="18"/>
        </w:rPr>
        <w:t>机关档案管理规定</w:t>
      </w:r>
    </w:p>
    <w:p w:rsidR="0043234A" w:rsidRDefault="0043234A" w:rsidP="0043234A">
      <w:pPr>
        <w:pStyle w:val="a3"/>
        <w:ind w:firstLine="480"/>
        <w:jc w:val="center"/>
      </w:pPr>
    </w:p>
    <w:p w:rsidR="0043234A" w:rsidRDefault="0043234A" w:rsidP="0043234A">
      <w:pPr>
        <w:pStyle w:val="a3"/>
        <w:ind w:firstLine="480"/>
        <w:jc w:val="center"/>
      </w:pPr>
      <w:r>
        <w:rPr>
          <w:rStyle w:val="a4"/>
          <w:sz w:val="18"/>
          <w:szCs w:val="18"/>
        </w:rPr>
        <w:t>第一章 总则</w:t>
      </w:r>
    </w:p>
    <w:p w:rsidR="0043234A" w:rsidRDefault="0043234A" w:rsidP="0043234A">
      <w:pPr>
        <w:pStyle w:val="a3"/>
        <w:ind w:firstLine="480"/>
        <w:jc w:val="center"/>
      </w:pPr>
    </w:p>
    <w:p w:rsidR="0043234A" w:rsidRDefault="0043234A" w:rsidP="0043234A">
      <w:pPr>
        <w:pStyle w:val="a3"/>
        <w:ind w:firstLine="480"/>
      </w:pPr>
      <w:r>
        <w:rPr>
          <w:rStyle w:val="a4"/>
          <w:sz w:val="18"/>
          <w:szCs w:val="18"/>
        </w:rPr>
        <w:t>第一条</w:t>
      </w:r>
      <w:r>
        <w:rPr>
          <w:sz w:val="18"/>
          <w:szCs w:val="18"/>
        </w:rPr>
        <w:t xml:space="preserve"> 为了加强各级党和国家机关、人民团体（以下统称机关）档案工作，推进机关档案科学、规范管理，丰富国家档案资源，为各项工作提供有效服务，根据《中华人民共和国档案法》《机关档案工作条例》等法律法规，制定本规定。</w:t>
      </w:r>
    </w:p>
    <w:p w:rsidR="0043234A" w:rsidRDefault="0043234A" w:rsidP="0043234A">
      <w:pPr>
        <w:pStyle w:val="a3"/>
        <w:ind w:firstLine="480"/>
      </w:pPr>
      <w:r>
        <w:rPr>
          <w:rStyle w:val="a4"/>
          <w:sz w:val="18"/>
          <w:szCs w:val="18"/>
        </w:rPr>
        <w:t>第二条</w:t>
      </w:r>
      <w:r>
        <w:rPr>
          <w:sz w:val="18"/>
          <w:szCs w:val="18"/>
        </w:rPr>
        <w:t xml:space="preserve"> 本规定所称的机关档案，是指机关在公务活动中形成的，对国家和社会有查考、利用和保存价值的各种形式、各种载体的历史记录。</w:t>
      </w:r>
    </w:p>
    <w:p w:rsidR="0043234A" w:rsidRDefault="0043234A" w:rsidP="0043234A">
      <w:pPr>
        <w:pStyle w:val="a3"/>
        <w:ind w:firstLine="480"/>
      </w:pPr>
      <w:r>
        <w:rPr>
          <w:rStyle w:val="a4"/>
          <w:sz w:val="18"/>
          <w:szCs w:val="18"/>
        </w:rPr>
        <w:t>第三条</w:t>
      </w:r>
      <w:r>
        <w:rPr>
          <w:sz w:val="18"/>
          <w:szCs w:val="18"/>
        </w:rPr>
        <w:t xml:space="preserve"> 机关档案工作是档案工作开展的基础，是国家档案事业的重要组成部分。</w:t>
      </w:r>
    </w:p>
    <w:p w:rsidR="0043234A" w:rsidRDefault="0043234A" w:rsidP="0043234A">
      <w:pPr>
        <w:pStyle w:val="a3"/>
        <w:ind w:firstLine="480"/>
      </w:pPr>
      <w:r>
        <w:rPr>
          <w:sz w:val="18"/>
          <w:szCs w:val="18"/>
        </w:rPr>
        <w:t>机关档案工作是机关不可缺少的基础性工作，是推进依法行政、促进科学决策、提高治理水平的必要条件，是保护单位和个人合法权益、维护机关历史真实面貌的一项重要工作。</w:t>
      </w:r>
    </w:p>
    <w:p w:rsidR="0043234A" w:rsidRDefault="0043234A" w:rsidP="0043234A">
      <w:pPr>
        <w:pStyle w:val="a3"/>
        <w:ind w:firstLine="480"/>
      </w:pPr>
      <w:r>
        <w:rPr>
          <w:rStyle w:val="a4"/>
          <w:sz w:val="18"/>
          <w:szCs w:val="18"/>
        </w:rPr>
        <w:t>第四条</w:t>
      </w:r>
      <w:r>
        <w:rPr>
          <w:sz w:val="18"/>
          <w:szCs w:val="18"/>
        </w:rPr>
        <w:t xml:space="preserve"> 机关档案工作实行统一领导、分级管理。</w:t>
      </w:r>
    </w:p>
    <w:p w:rsidR="0043234A" w:rsidRDefault="0043234A" w:rsidP="0043234A">
      <w:pPr>
        <w:pStyle w:val="a3"/>
        <w:ind w:firstLine="480"/>
      </w:pPr>
      <w:r>
        <w:rPr>
          <w:sz w:val="18"/>
          <w:szCs w:val="18"/>
        </w:rPr>
        <w:t>国家档案行政管理部门负责全国机关档案工作的统筹规划、组织协调、统一制度，负责中央和国家机关档案工作的监督、指导和检查。地方档案行政管理部门在上级档案行政管理部门指导下，负责本行政区域内机关档案工作的统筹协调、制度建设，负责本行政区域内机关档案工作的监督、指导和检查。</w:t>
      </w:r>
    </w:p>
    <w:p w:rsidR="0043234A" w:rsidRDefault="0043234A" w:rsidP="0043234A">
      <w:pPr>
        <w:pStyle w:val="a3"/>
        <w:ind w:firstLine="480"/>
      </w:pPr>
      <w:r>
        <w:rPr>
          <w:sz w:val="18"/>
          <w:szCs w:val="18"/>
        </w:rPr>
        <w:t>档案行政管理部门履行检查职责时，以进入相关场所检查，询问有关人员，查阅、复制有关档案资料等方式开展。</w:t>
      </w:r>
    </w:p>
    <w:p w:rsidR="0043234A" w:rsidRDefault="0043234A" w:rsidP="0043234A">
      <w:pPr>
        <w:pStyle w:val="a3"/>
        <w:ind w:firstLine="480"/>
      </w:pPr>
      <w:r>
        <w:rPr>
          <w:sz w:val="18"/>
          <w:szCs w:val="18"/>
        </w:rPr>
        <w:lastRenderedPageBreak/>
        <w:t>中央、地方专业主管机关应当根据本专业的管理体制，在档案行政管理部门指导下对本系统和直属单位的档案工作进行监督、指导。中央、地方专业主管机关进行监督、指导时，应当遵循统一领导、分级管理原则。</w:t>
      </w:r>
    </w:p>
    <w:p w:rsidR="0043234A" w:rsidRDefault="0043234A" w:rsidP="0043234A">
      <w:pPr>
        <w:pStyle w:val="a3"/>
        <w:ind w:firstLine="480"/>
      </w:pPr>
      <w:r>
        <w:rPr>
          <w:rStyle w:val="a4"/>
          <w:sz w:val="18"/>
          <w:szCs w:val="18"/>
        </w:rPr>
        <w:t>第五条</w:t>
      </w:r>
      <w:r>
        <w:rPr>
          <w:sz w:val="18"/>
          <w:szCs w:val="18"/>
        </w:rPr>
        <w:t xml:space="preserve"> 机关的全部档案应当集中、统一管理。</w:t>
      </w:r>
    </w:p>
    <w:p w:rsidR="0043234A" w:rsidRDefault="0043234A" w:rsidP="0043234A">
      <w:pPr>
        <w:pStyle w:val="a3"/>
        <w:ind w:firstLine="480"/>
      </w:pPr>
      <w:r>
        <w:rPr>
          <w:sz w:val="18"/>
          <w:szCs w:val="18"/>
        </w:rPr>
        <w:t>机关档案管理应当维护档案的真实、完整、可用和安全，便于检索、利用和开发。</w:t>
      </w:r>
    </w:p>
    <w:p w:rsidR="0043234A" w:rsidRDefault="0043234A" w:rsidP="0043234A">
      <w:pPr>
        <w:pStyle w:val="a3"/>
        <w:ind w:firstLine="480"/>
      </w:pPr>
      <w:r>
        <w:rPr>
          <w:rStyle w:val="a4"/>
          <w:sz w:val="18"/>
          <w:szCs w:val="18"/>
        </w:rPr>
        <w:t>第六条</w:t>
      </w:r>
      <w:r>
        <w:rPr>
          <w:sz w:val="18"/>
          <w:szCs w:val="18"/>
        </w:rPr>
        <w:t xml:space="preserve"> 机关应当加强对档案工作的组织领导，将档案工作纳入整体规划、年度工作计划和考核体系，与业务工作同步部署、同步实施、同步发展。</w:t>
      </w:r>
    </w:p>
    <w:p w:rsidR="0043234A" w:rsidRDefault="0043234A" w:rsidP="0043234A">
      <w:pPr>
        <w:pStyle w:val="a3"/>
        <w:ind w:firstLine="480"/>
      </w:pPr>
      <w:r>
        <w:rPr>
          <w:sz w:val="18"/>
          <w:szCs w:val="18"/>
        </w:rPr>
        <w:t>档案工作所需的基础设施配备和维护经费，档案日常管理工作经费，档案信息化建设经费，档案宣传、培训等其他经费应当列入机关年度财政预算。</w:t>
      </w:r>
    </w:p>
    <w:p w:rsidR="0043234A" w:rsidRDefault="0043234A" w:rsidP="0043234A">
      <w:pPr>
        <w:pStyle w:val="a3"/>
        <w:ind w:firstLine="480"/>
      </w:pPr>
    </w:p>
    <w:p w:rsidR="0043234A" w:rsidRDefault="0043234A" w:rsidP="0043234A">
      <w:pPr>
        <w:pStyle w:val="a3"/>
        <w:ind w:firstLine="480"/>
        <w:jc w:val="center"/>
      </w:pPr>
      <w:r>
        <w:rPr>
          <w:rStyle w:val="a4"/>
          <w:sz w:val="18"/>
          <w:szCs w:val="18"/>
        </w:rPr>
        <w:t>第二章 机构和人员</w:t>
      </w:r>
    </w:p>
    <w:p w:rsidR="0043234A" w:rsidRDefault="0043234A" w:rsidP="0043234A">
      <w:pPr>
        <w:pStyle w:val="a3"/>
        <w:ind w:firstLine="480"/>
      </w:pPr>
    </w:p>
    <w:p w:rsidR="0043234A" w:rsidRDefault="0043234A" w:rsidP="0043234A">
      <w:pPr>
        <w:pStyle w:val="a3"/>
        <w:ind w:firstLine="480"/>
      </w:pPr>
      <w:r>
        <w:rPr>
          <w:rStyle w:val="a4"/>
          <w:sz w:val="18"/>
          <w:szCs w:val="18"/>
        </w:rPr>
        <w:t>第七条</w:t>
      </w:r>
      <w:r>
        <w:rPr>
          <w:sz w:val="18"/>
          <w:szCs w:val="18"/>
        </w:rPr>
        <w:t xml:space="preserve"> 机关应当建立由分管档案工作的单位负责人、办公厅（室）（或承担</w:t>
      </w:r>
      <w:proofErr w:type="gramStart"/>
      <w:r>
        <w:rPr>
          <w:sz w:val="18"/>
          <w:szCs w:val="18"/>
        </w:rPr>
        <w:t>该职能</w:t>
      </w:r>
      <w:proofErr w:type="gramEnd"/>
      <w:r>
        <w:rPr>
          <w:sz w:val="18"/>
          <w:szCs w:val="18"/>
        </w:rPr>
        <w:t>的其他综合办事机构，下同）及相关部门负责人组成的档案工作协调机制，协调处理本机关、本系统档案工作重大事务和重要事项。</w:t>
      </w:r>
    </w:p>
    <w:p w:rsidR="0043234A" w:rsidRDefault="0043234A" w:rsidP="0043234A">
      <w:pPr>
        <w:pStyle w:val="a3"/>
        <w:ind w:firstLine="480"/>
      </w:pPr>
      <w:r>
        <w:rPr>
          <w:rStyle w:val="a4"/>
          <w:sz w:val="18"/>
          <w:szCs w:val="18"/>
        </w:rPr>
        <w:t>第八条</w:t>
      </w:r>
      <w:r>
        <w:rPr>
          <w:sz w:val="18"/>
          <w:szCs w:val="18"/>
        </w:rPr>
        <w:t xml:space="preserve"> 机关应当按规定设立档案工作机构。不具备档案工作机构设立条件的机关，应当指定档案工作负责部门。档案工作负责部门的名称应当反映档案工作属性。</w:t>
      </w:r>
    </w:p>
    <w:p w:rsidR="0043234A" w:rsidRDefault="0043234A" w:rsidP="0043234A">
      <w:pPr>
        <w:pStyle w:val="a3"/>
        <w:ind w:firstLine="480"/>
      </w:pPr>
      <w:r>
        <w:rPr>
          <w:sz w:val="18"/>
          <w:szCs w:val="18"/>
        </w:rPr>
        <w:t>经同级档案行政管理部门同意，办公地点相对集中且条件成熟的县级或形成档案数量较少的多个机关可以成立联合档案工作机构，对相应机关的档案进行集中管理。</w:t>
      </w:r>
    </w:p>
    <w:p w:rsidR="0043234A" w:rsidRDefault="0043234A" w:rsidP="0043234A">
      <w:pPr>
        <w:pStyle w:val="a3"/>
        <w:ind w:firstLine="480"/>
      </w:pPr>
      <w:r>
        <w:rPr>
          <w:rStyle w:val="a4"/>
          <w:sz w:val="18"/>
          <w:szCs w:val="18"/>
        </w:rPr>
        <w:t>第九条</w:t>
      </w:r>
      <w:r>
        <w:rPr>
          <w:sz w:val="18"/>
          <w:szCs w:val="18"/>
        </w:rPr>
        <w:t xml:space="preserve"> 机关档案工作机构或档案工作负责部门（以下简称机关档案部门）应当配备与工作量相匹配的专职档案工作人员，具体承担机关档案业务工作。机关文书或业务部门应当指定人员，承担相应部门文件材料的收集、整理和归档工作。机关应当建立以机关档案部门为中心，由相关人员组成的机关档案工作网络。</w:t>
      </w:r>
    </w:p>
    <w:p w:rsidR="0043234A" w:rsidRDefault="0043234A" w:rsidP="0043234A">
      <w:pPr>
        <w:pStyle w:val="a3"/>
        <w:ind w:firstLine="480"/>
      </w:pPr>
      <w:r>
        <w:rPr>
          <w:sz w:val="18"/>
          <w:szCs w:val="18"/>
        </w:rPr>
        <w:t>县级或形成档案数量较少的机关可以综合考虑工作量等情况，配备适当数量的专（兼）职档案工作人员。</w:t>
      </w:r>
    </w:p>
    <w:p w:rsidR="0043234A" w:rsidRDefault="0043234A" w:rsidP="0043234A">
      <w:pPr>
        <w:pStyle w:val="a3"/>
        <w:ind w:firstLine="480"/>
      </w:pPr>
      <w:r>
        <w:rPr>
          <w:rStyle w:val="a4"/>
          <w:sz w:val="18"/>
          <w:szCs w:val="18"/>
        </w:rPr>
        <w:t>第十条</w:t>
      </w:r>
      <w:r>
        <w:rPr>
          <w:sz w:val="18"/>
          <w:szCs w:val="18"/>
        </w:rPr>
        <w:t xml:space="preserve"> 机关档案工作的基本任务是：</w:t>
      </w:r>
    </w:p>
    <w:p w:rsidR="0043234A" w:rsidRDefault="0043234A" w:rsidP="0043234A">
      <w:pPr>
        <w:pStyle w:val="a3"/>
        <w:ind w:firstLine="480"/>
      </w:pPr>
      <w:r>
        <w:rPr>
          <w:sz w:val="18"/>
          <w:szCs w:val="18"/>
        </w:rPr>
        <w:t>（一）贯彻执行档案工作的法律法规和方针政策，建立健全档案工作规章制度，并将规范本单位、本系统档案管理的基本制度报档案行政管理部门备案；</w:t>
      </w:r>
    </w:p>
    <w:p w:rsidR="0043234A" w:rsidRDefault="0043234A" w:rsidP="0043234A">
      <w:pPr>
        <w:pStyle w:val="a3"/>
        <w:ind w:firstLine="480"/>
      </w:pPr>
      <w:r>
        <w:rPr>
          <w:sz w:val="18"/>
          <w:szCs w:val="18"/>
        </w:rPr>
        <w:t>（二）制定并组织实施档案工作发展规划或计划；</w:t>
      </w:r>
    </w:p>
    <w:p w:rsidR="0043234A" w:rsidRDefault="0043234A" w:rsidP="0043234A">
      <w:pPr>
        <w:pStyle w:val="a3"/>
        <w:ind w:firstLine="480"/>
      </w:pPr>
      <w:r>
        <w:rPr>
          <w:sz w:val="18"/>
          <w:szCs w:val="18"/>
        </w:rPr>
        <w:lastRenderedPageBreak/>
        <w:t>（三）对机关各种文件材料的形成、积累和归档工作进行监督和指导，对所属机构的档案工作进行监督和指导；</w:t>
      </w:r>
    </w:p>
    <w:p w:rsidR="0043234A" w:rsidRDefault="0043234A" w:rsidP="0043234A">
      <w:pPr>
        <w:pStyle w:val="a3"/>
        <w:ind w:firstLine="480"/>
      </w:pPr>
      <w:r>
        <w:rPr>
          <w:sz w:val="18"/>
          <w:szCs w:val="18"/>
        </w:rPr>
        <w:t>（四）负责管理机关的全部档案并提供利用，协助做好机关政府信息公开工作；</w:t>
      </w:r>
    </w:p>
    <w:p w:rsidR="0043234A" w:rsidRDefault="0043234A" w:rsidP="0043234A">
      <w:pPr>
        <w:pStyle w:val="a3"/>
        <w:ind w:firstLine="480"/>
      </w:pPr>
      <w:r>
        <w:rPr>
          <w:sz w:val="18"/>
          <w:szCs w:val="18"/>
        </w:rPr>
        <w:t>（五）负责机关档案信息化工作并统筹机关及所属机构档案信息一体化工作，推动传统载体档案数字化和电子文件、电子档案规范管理；</w:t>
      </w:r>
    </w:p>
    <w:p w:rsidR="0043234A" w:rsidRDefault="0043234A" w:rsidP="0043234A">
      <w:pPr>
        <w:pStyle w:val="a3"/>
        <w:ind w:firstLine="480"/>
      </w:pPr>
      <w:r>
        <w:rPr>
          <w:sz w:val="18"/>
          <w:szCs w:val="18"/>
        </w:rPr>
        <w:t>（六）接受档案行政管理部门监督、指导和检查，执行年度报告制度，定期向同级国家综合档案馆移交档案；</w:t>
      </w:r>
    </w:p>
    <w:p w:rsidR="0043234A" w:rsidRDefault="0043234A" w:rsidP="0043234A">
      <w:pPr>
        <w:pStyle w:val="a3"/>
        <w:ind w:firstLine="480"/>
      </w:pPr>
      <w:r>
        <w:rPr>
          <w:sz w:val="18"/>
          <w:szCs w:val="18"/>
        </w:rPr>
        <w:t>（七）负责组织档案业务交流和档案工作人员培训，开展档案宣传、教育活动；</w:t>
      </w:r>
    </w:p>
    <w:p w:rsidR="0043234A" w:rsidRDefault="0043234A" w:rsidP="0043234A">
      <w:pPr>
        <w:pStyle w:val="a3"/>
        <w:ind w:firstLine="480"/>
      </w:pPr>
      <w:r>
        <w:rPr>
          <w:sz w:val="18"/>
          <w:szCs w:val="18"/>
        </w:rPr>
        <w:t>（八）对档案工作中取得突出成绩的部门或个人，向机关提出表彰奖励建议；对违反档案管理要求的部门或个人，向机关提出处理建议。</w:t>
      </w:r>
    </w:p>
    <w:p w:rsidR="0043234A" w:rsidRDefault="0043234A" w:rsidP="0043234A">
      <w:pPr>
        <w:pStyle w:val="a3"/>
        <w:ind w:firstLine="480"/>
      </w:pPr>
      <w:r>
        <w:rPr>
          <w:rStyle w:val="a4"/>
          <w:sz w:val="18"/>
          <w:szCs w:val="18"/>
        </w:rPr>
        <w:t>第十一条</w:t>
      </w:r>
      <w:r>
        <w:rPr>
          <w:sz w:val="18"/>
          <w:szCs w:val="18"/>
        </w:rPr>
        <w:t xml:space="preserve"> 机关通过政府购买服务方式辅助实现档案工作基本任务的，应当严格限定社会化服务范围，严格审核服务供方的信息安全保障能力和业务资质，并接受档案行政管理部门监督、指导和检查。</w:t>
      </w:r>
    </w:p>
    <w:p w:rsidR="0043234A" w:rsidRDefault="0043234A" w:rsidP="0043234A">
      <w:pPr>
        <w:pStyle w:val="a3"/>
        <w:ind w:firstLine="480"/>
      </w:pPr>
      <w:r>
        <w:rPr>
          <w:sz w:val="18"/>
          <w:szCs w:val="18"/>
        </w:rPr>
        <w:t>机关档案业务社会化服务限于档案整理、传统载体档案数字化、纸质档案数字复制件全文识别、电子档案管理技术支持等辅助性工作。社会化服务应当符合《档案服务外包工作规范》（DA/T68）规定。</w:t>
      </w:r>
    </w:p>
    <w:p w:rsidR="0043234A" w:rsidRDefault="0043234A" w:rsidP="0043234A">
      <w:pPr>
        <w:pStyle w:val="a3"/>
        <w:ind w:firstLine="480"/>
      </w:pPr>
      <w:r>
        <w:rPr>
          <w:rStyle w:val="a4"/>
          <w:sz w:val="18"/>
          <w:szCs w:val="18"/>
        </w:rPr>
        <w:t>第十二条</w:t>
      </w:r>
      <w:r>
        <w:rPr>
          <w:sz w:val="18"/>
          <w:szCs w:val="18"/>
        </w:rPr>
        <w:t xml:space="preserve"> 档案工作人员应当为机关正式在编人员，</w:t>
      </w:r>
      <w:proofErr w:type="gramStart"/>
      <w:r>
        <w:rPr>
          <w:sz w:val="18"/>
          <w:szCs w:val="18"/>
        </w:rPr>
        <w:t>且政治</w:t>
      </w:r>
      <w:proofErr w:type="gramEnd"/>
      <w:r>
        <w:rPr>
          <w:sz w:val="18"/>
          <w:szCs w:val="18"/>
        </w:rPr>
        <w:t>可靠、遵纪守法、忠于职守，具备胜任岗位要求的工作能力。</w:t>
      </w:r>
    </w:p>
    <w:p w:rsidR="0043234A" w:rsidRDefault="0043234A" w:rsidP="0043234A">
      <w:pPr>
        <w:pStyle w:val="a3"/>
        <w:ind w:firstLine="480"/>
      </w:pPr>
      <w:r>
        <w:rPr>
          <w:sz w:val="18"/>
          <w:szCs w:val="18"/>
        </w:rPr>
        <w:t>档案工作人员应当熟悉机关工作，具备档案管理、信息管理等相关知识背景，并定期参加业务培训。</w:t>
      </w:r>
    </w:p>
    <w:p w:rsidR="0043234A" w:rsidRDefault="0043234A" w:rsidP="0043234A">
      <w:pPr>
        <w:pStyle w:val="a3"/>
        <w:ind w:firstLine="480"/>
      </w:pPr>
      <w:r>
        <w:rPr>
          <w:sz w:val="18"/>
          <w:szCs w:val="18"/>
        </w:rPr>
        <w:t>不具备前述知识背景的档案工作人员，应当经过相关专业知识和技能培训。</w:t>
      </w:r>
    </w:p>
    <w:p w:rsidR="0043234A" w:rsidRDefault="0043234A" w:rsidP="0043234A">
      <w:pPr>
        <w:pStyle w:val="a3"/>
        <w:ind w:firstLine="480"/>
      </w:pPr>
      <w:r>
        <w:rPr>
          <w:rStyle w:val="a4"/>
          <w:sz w:val="18"/>
          <w:szCs w:val="18"/>
        </w:rPr>
        <w:t>第十三条</w:t>
      </w:r>
      <w:r>
        <w:rPr>
          <w:sz w:val="18"/>
          <w:szCs w:val="18"/>
        </w:rPr>
        <w:t xml:space="preserve"> 档案工作人员调离岗位或退休的，应当在离岗前办好交接手续。涉密档案工作人员的调离应当按照国家有关保密法律法规执行。</w:t>
      </w:r>
    </w:p>
    <w:p w:rsidR="0043234A" w:rsidRDefault="0043234A" w:rsidP="0043234A">
      <w:pPr>
        <w:pStyle w:val="a3"/>
        <w:ind w:firstLine="480"/>
      </w:pPr>
    </w:p>
    <w:p w:rsidR="0043234A" w:rsidRDefault="0043234A" w:rsidP="0043234A">
      <w:pPr>
        <w:pStyle w:val="a3"/>
        <w:ind w:firstLine="480"/>
        <w:jc w:val="center"/>
      </w:pPr>
      <w:r>
        <w:rPr>
          <w:rStyle w:val="a4"/>
          <w:sz w:val="18"/>
          <w:szCs w:val="18"/>
        </w:rPr>
        <w:t>第三章 基础设施</w:t>
      </w:r>
    </w:p>
    <w:p w:rsidR="0043234A" w:rsidRDefault="0043234A" w:rsidP="0043234A">
      <w:pPr>
        <w:pStyle w:val="a3"/>
        <w:ind w:firstLine="480"/>
      </w:pPr>
    </w:p>
    <w:p w:rsidR="0043234A" w:rsidRDefault="0043234A" w:rsidP="0043234A">
      <w:pPr>
        <w:pStyle w:val="a3"/>
        <w:ind w:firstLine="480"/>
      </w:pPr>
      <w:r>
        <w:rPr>
          <w:rStyle w:val="a4"/>
          <w:sz w:val="18"/>
          <w:szCs w:val="18"/>
        </w:rPr>
        <w:t>第十四条</w:t>
      </w:r>
      <w:r>
        <w:rPr>
          <w:sz w:val="18"/>
          <w:szCs w:val="18"/>
        </w:rPr>
        <w:t xml:space="preserve"> 机关应当分别设置档案办公用房、整理用房、阅览用房和档案库房，并根据工作需要设置展览用房、档案数字化用房、服务器机房等。</w:t>
      </w:r>
    </w:p>
    <w:p w:rsidR="0043234A" w:rsidRDefault="0043234A" w:rsidP="0043234A">
      <w:pPr>
        <w:pStyle w:val="a3"/>
        <w:ind w:firstLine="480"/>
      </w:pPr>
      <w:r>
        <w:rPr>
          <w:sz w:val="18"/>
          <w:szCs w:val="18"/>
        </w:rPr>
        <w:t>档案库房应当根据载体类型分别设置，不具备条件的应当根据载体类型分区设置。</w:t>
      </w:r>
    </w:p>
    <w:p w:rsidR="0043234A" w:rsidRDefault="0043234A" w:rsidP="0043234A">
      <w:pPr>
        <w:pStyle w:val="a3"/>
        <w:ind w:firstLine="480"/>
      </w:pPr>
      <w:r>
        <w:rPr>
          <w:sz w:val="18"/>
          <w:szCs w:val="18"/>
        </w:rPr>
        <w:t>县级或形成档案数量较少的机关设置库房以外其他档案用房时，可以按照办公、整理、阅览等基本功能分区设置。</w:t>
      </w:r>
    </w:p>
    <w:p w:rsidR="0043234A" w:rsidRDefault="0043234A" w:rsidP="0043234A">
      <w:pPr>
        <w:pStyle w:val="a3"/>
        <w:ind w:firstLine="480"/>
      </w:pPr>
      <w:r>
        <w:rPr>
          <w:rStyle w:val="a4"/>
          <w:sz w:val="18"/>
          <w:szCs w:val="18"/>
        </w:rPr>
        <w:lastRenderedPageBreak/>
        <w:t>第十五条</w:t>
      </w:r>
      <w:r>
        <w:rPr>
          <w:sz w:val="18"/>
          <w:szCs w:val="18"/>
        </w:rPr>
        <w:t xml:space="preserve"> 档案办公用房面积按照《党政机关办公用房建设标准》执行。</w:t>
      </w:r>
    </w:p>
    <w:p w:rsidR="0043234A" w:rsidRDefault="0043234A" w:rsidP="0043234A">
      <w:pPr>
        <w:pStyle w:val="a3"/>
        <w:ind w:firstLine="480"/>
      </w:pPr>
      <w:r>
        <w:rPr>
          <w:sz w:val="18"/>
          <w:szCs w:val="18"/>
        </w:rPr>
        <w:t>阅览用房面积应当满足不同类型档案阅览需求，适应涉密档案与非涉密档案分区阅览的需要。</w:t>
      </w:r>
    </w:p>
    <w:p w:rsidR="0043234A" w:rsidRDefault="0043234A" w:rsidP="0043234A">
      <w:pPr>
        <w:pStyle w:val="a3"/>
        <w:ind w:firstLine="480"/>
      </w:pPr>
      <w:r>
        <w:rPr>
          <w:sz w:val="18"/>
          <w:szCs w:val="18"/>
        </w:rPr>
        <w:t>档案库房面积应当满足机关档案法定存放年限需要，使用面积按（档案存量 年增长量×存放年限）×60m²/万卷（或10万件）测算。档案数量少于2500卷（或25000件）的，档案库房面积按15m²测算。</w:t>
      </w:r>
    </w:p>
    <w:p w:rsidR="0043234A" w:rsidRDefault="0043234A" w:rsidP="0043234A">
      <w:pPr>
        <w:pStyle w:val="a3"/>
        <w:ind w:firstLine="480"/>
      </w:pPr>
      <w:r>
        <w:rPr>
          <w:sz w:val="18"/>
          <w:szCs w:val="18"/>
        </w:rPr>
        <w:t>整理用房、展览用房、档案数字化用房、服务器机房等用房面积应当满足业务开展需要。</w:t>
      </w:r>
    </w:p>
    <w:p w:rsidR="0043234A" w:rsidRDefault="0043234A" w:rsidP="0043234A">
      <w:pPr>
        <w:pStyle w:val="a3"/>
        <w:ind w:firstLine="480"/>
      </w:pPr>
      <w:r>
        <w:rPr>
          <w:rStyle w:val="a4"/>
          <w:sz w:val="18"/>
          <w:szCs w:val="18"/>
        </w:rPr>
        <w:t>第十六条</w:t>
      </w:r>
      <w:r>
        <w:rPr>
          <w:sz w:val="18"/>
          <w:szCs w:val="18"/>
        </w:rPr>
        <w:t xml:space="preserve"> 档案用房</w:t>
      </w:r>
      <w:proofErr w:type="gramStart"/>
      <w:r>
        <w:rPr>
          <w:sz w:val="18"/>
          <w:szCs w:val="18"/>
        </w:rPr>
        <w:t>宜集中</w:t>
      </w:r>
      <w:proofErr w:type="gramEnd"/>
      <w:r>
        <w:rPr>
          <w:sz w:val="18"/>
          <w:szCs w:val="18"/>
        </w:rPr>
        <w:t>布置，自成一区。</w:t>
      </w:r>
    </w:p>
    <w:p w:rsidR="0043234A" w:rsidRDefault="0043234A" w:rsidP="0043234A">
      <w:pPr>
        <w:pStyle w:val="a3"/>
        <w:ind w:firstLine="480"/>
      </w:pPr>
      <w:r>
        <w:rPr>
          <w:sz w:val="18"/>
          <w:szCs w:val="18"/>
        </w:rPr>
        <w:t>档案办公用房选址应当便于档案库房管理。档案库房选址应当防潮、防火、避免阳光直射，利于档案保护。</w:t>
      </w:r>
    </w:p>
    <w:p w:rsidR="0043234A" w:rsidRDefault="0043234A" w:rsidP="0043234A">
      <w:pPr>
        <w:pStyle w:val="a3"/>
        <w:ind w:firstLine="480"/>
      </w:pPr>
      <w:r>
        <w:rPr>
          <w:sz w:val="18"/>
          <w:szCs w:val="18"/>
        </w:rPr>
        <w:t>档案库房不应设置在地下或顶层，地处湿润地区的还不宜设置在首层。档案库房不得毗邻水房、卫生间、食堂（厨房）、变配电室、车库等可能危及档案安全的用房。</w:t>
      </w:r>
    </w:p>
    <w:p w:rsidR="0043234A" w:rsidRDefault="0043234A" w:rsidP="0043234A">
      <w:pPr>
        <w:pStyle w:val="a3"/>
        <w:ind w:firstLine="480"/>
      </w:pPr>
      <w:r>
        <w:rPr>
          <w:rStyle w:val="a4"/>
          <w:sz w:val="18"/>
          <w:szCs w:val="18"/>
        </w:rPr>
        <w:t>第十七条</w:t>
      </w:r>
      <w:r>
        <w:rPr>
          <w:sz w:val="18"/>
          <w:szCs w:val="18"/>
        </w:rPr>
        <w:t xml:space="preserve"> 档案办公用房建筑设计应当符合《办公建筑设计规范》（JGJ67）规定，整理用房、阅览用房建筑设计应当符合《档案馆建筑设计规范》（JGJ25）规定。</w:t>
      </w:r>
    </w:p>
    <w:p w:rsidR="0043234A" w:rsidRDefault="0043234A" w:rsidP="0043234A">
      <w:pPr>
        <w:pStyle w:val="a3"/>
        <w:ind w:firstLine="480"/>
      </w:pPr>
      <w:r>
        <w:rPr>
          <w:sz w:val="18"/>
          <w:szCs w:val="18"/>
        </w:rPr>
        <w:t>档案库房内不得设置其他用房和明火设施，不应设置除消防以外的给水点，其他给水排水管道不应穿越库房。档案库房的装具布置、门窗设置应当符合《档案馆建筑设计规范》（JGJ25）规定。</w:t>
      </w:r>
    </w:p>
    <w:p w:rsidR="0043234A" w:rsidRDefault="0043234A" w:rsidP="0043234A">
      <w:pPr>
        <w:pStyle w:val="a3"/>
        <w:ind w:firstLine="480"/>
      </w:pPr>
      <w:r>
        <w:rPr>
          <w:rStyle w:val="a4"/>
          <w:sz w:val="18"/>
          <w:szCs w:val="18"/>
        </w:rPr>
        <w:t>第十八条</w:t>
      </w:r>
      <w:r>
        <w:rPr>
          <w:sz w:val="18"/>
          <w:szCs w:val="18"/>
        </w:rPr>
        <w:t xml:space="preserve"> 档案库房应当根据需要配备符合国家规定的密闭五节柜、密集架、光盘柜、底图柜等档案装具，不得采用木质柜、玻璃门柜等装具。档案整理台、档案梯、移动置物架、档案盒、装订用品等配备应当满足工作需要。</w:t>
      </w:r>
    </w:p>
    <w:p w:rsidR="0043234A" w:rsidRDefault="0043234A" w:rsidP="0043234A">
      <w:pPr>
        <w:pStyle w:val="a3"/>
        <w:ind w:firstLine="480"/>
      </w:pPr>
      <w:r>
        <w:rPr>
          <w:sz w:val="18"/>
          <w:szCs w:val="18"/>
        </w:rPr>
        <w:t>档案库房配备的档案装具应当与档案库房楼面</w:t>
      </w:r>
      <w:proofErr w:type="gramStart"/>
      <w:r>
        <w:rPr>
          <w:sz w:val="18"/>
          <w:szCs w:val="18"/>
        </w:rPr>
        <w:t>均布活荷载</w:t>
      </w:r>
      <w:proofErr w:type="gramEnd"/>
      <w:r>
        <w:rPr>
          <w:sz w:val="18"/>
          <w:szCs w:val="18"/>
        </w:rPr>
        <w:t>标准值相匹配。库房采用密集架的，楼面</w:t>
      </w:r>
      <w:proofErr w:type="gramStart"/>
      <w:r>
        <w:rPr>
          <w:sz w:val="18"/>
          <w:szCs w:val="18"/>
        </w:rPr>
        <w:t>均布活荷载</w:t>
      </w:r>
      <w:proofErr w:type="gramEnd"/>
      <w:r>
        <w:rPr>
          <w:sz w:val="18"/>
          <w:szCs w:val="18"/>
        </w:rPr>
        <w:t>标准值不应小于8kN/m²或按档案装载情况相应增加。</w:t>
      </w:r>
    </w:p>
    <w:p w:rsidR="0043234A" w:rsidRDefault="0043234A" w:rsidP="0043234A">
      <w:pPr>
        <w:pStyle w:val="a3"/>
        <w:ind w:firstLine="480"/>
      </w:pPr>
      <w:r>
        <w:rPr>
          <w:rStyle w:val="a4"/>
          <w:sz w:val="18"/>
          <w:szCs w:val="18"/>
        </w:rPr>
        <w:t>第十九条</w:t>
      </w:r>
      <w:r>
        <w:rPr>
          <w:sz w:val="18"/>
          <w:szCs w:val="18"/>
        </w:rPr>
        <w:t xml:space="preserve"> 档案库房应当配备温湿度监测调控系统，安装漏水报警设备。档案库房不得使用电阻丝加热、电热油</w:t>
      </w:r>
      <w:proofErr w:type="gramStart"/>
      <w:r>
        <w:rPr>
          <w:sz w:val="18"/>
          <w:szCs w:val="18"/>
        </w:rPr>
        <w:t>汀</w:t>
      </w:r>
      <w:proofErr w:type="gramEnd"/>
      <w:r>
        <w:rPr>
          <w:sz w:val="18"/>
          <w:szCs w:val="18"/>
        </w:rPr>
        <w:t>及以水、汽为热媒的采暖系统。</w:t>
      </w:r>
    </w:p>
    <w:p w:rsidR="0043234A" w:rsidRDefault="0043234A" w:rsidP="0043234A">
      <w:pPr>
        <w:pStyle w:val="a3"/>
        <w:ind w:firstLine="480"/>
      </w:pPr>
      <w:r>
        <w:rPr>
          <w:sz w:val="18"/>
          <w:szCs w:val="18"/>
        </w:rPr>
        <w:t>保存重要档案或具备条件的，应当安装恒温恒湿设备，必要时可配备通风换气、空气净化设备。</w:t>
      </w:r>
    </w:p>
    <w:p w:rsidR="0043234A" w:rsidRDefault="0043234A" w:rsidP="0043234A">
      <w:pPr>
        <w:pStyle w:val="a3"/>
        <w:ind w:firstLine="480"/>
      </w:pPr>
      <w:r>
        <w:rPr>
          <w:rStyle w:val="a4"/>
          <w:sz w:val="18"/>
          <w:szCs w:val="18"/>
        </w:rPr>
        <w:t>第二十条</w:t>
      </w:r>
      <w:r>
        <w:rPr>
          <w:sz w:val="18"/>
          <w:szCs w:val="18"/>
        </w:rPr>
        <w:t xml:space="preserve"> 档案库房应当配备消防系统。根据档案重要程度和载体类型的不同，可以选择采用洁净气体、惰性气体或高压细水雾灭火设备。档案库房应当安装甲级防火门，配备火灾自动报警设备。</w:t>
      </w:r>
    </w:p>
    <w:p w:rsidR="0043234A" w:rsidRDefault="0043234A" w:rsidP="0043234A">
      <w:pPr>
        <w:pStyle w:val="a3"/>
        <w:ind w:firstLine="480"/>
      </w:pPr>
      <w:r>
        <w:rPr>
          <w:rStyle w:val="a4"/>
          <w:sz w:val="18"/>
          <w:szCs w:val="18"/>
        </w:rPr>
        <w:t>第二十一条</w:t>
      </w:r>
      <w:r>
        <w:rPr>
          <w:sz w:val="18"/>
          <w:szCs w:val="18"/>
        </w:rPr>
        <w:t xml:space="preserve"> 档案库房应当安装全封闭防盗门窗、遮光阻燃窗帘、防护栏等防护设施，可以选择设置智能门禁识别、红外报警、视频监控、出入口控制、电子巡查等安全防范系统。整理用房、阅览用房、档案数字化用房应当设置视频监控设备。</w:t>
      </w:r>
    </w:p>
    <w:p w:rsidR="0043234A" w:rsidRDefault="0043234A" w:rsidP="0043234A">
      <w:pPr>
        <w:pStyle w:val="a3"/>
        <w:ind w:firstLine="480"/>
      </w:pPr>
      <w:r>
        <w:rPr>
          <w:rStyle w:val="a4"/>
          <w:sz w:val="18"/>
          <w:szCs w:val="18"/>
        </w:rPr>
        <w:t>第二十二条</w:t>
      </w:r>
      <w:r>
        <w:rPr>
          <w:sz w:val="18"/>
          <w:szCs w:val="18"/>
        </w:rPr>
        <w:t xml:space="preserve"> 机关应当按照档案信息化要求，建设或配备能够满足库房现代化管理、档案数字化、电子文件及电子档案管理需求的基础设施设备。智能库房管理基础设施设备应当满足温湿度调控、漏水监</w:t>
      </w:r>
      <w:r>
        <w:rPr>
          <w:sz w:val="18"/>
          <w:szCs w:val="18"/>
        </w:rPr>
        <w:lastRenderedPageBreak/>
        <w:t>测、消防报警、安全防范、视频监控等系统集成管理以及其他智能管理需要。档案数字化、电子文件及电子档案管理基础设施设备应当符合本规定第五章要求。</w:t>
      </w:r>
    </w:p>
    <w:p w:rsidR="0043234A" w:rsidRDefault="0043234A" w:rsidP="0043234A">
      <w:pPr>
        <w:pStyle w:val="a3"/>
        <w:ind w:firstLine="480"/>
      </w:pPr>
      <w:r>
        <w:rPr>
          <w:sz w:val="18"/>
          <w:szCs w:val="18"/>
        </w:rPr>
        <w:t>县级或形成档案数量较少的机关按照本规定第十九条至第二十二条配备基础设施设备的，应当满足温湿度调控、消防、安防和信息化工作的基本需求。</w:t>
      </w:r>
    </w:p>
    <w:p w:rsidR="0043234A" w:rsidRDefault="0043234A" w:rsidP="0043234A">
      <w:pPr>
        <w:pStyle w:val="a3"/>
        <w:ind w:firstLine="480"/>
      </w:pPr>
    </w:p>
    <w:p w:rsidR="0043234A" w:rsidRDefault="0043234A" w:rsidP="0043234A">
      <w:pPr>
        <w:pStyle w:val="a3"/>
        <w:ind w:firstLine="480"/>
        <w:jc w:val="center"/>
      </w:pPr>
      <w:r>
        <w:rPr>
          <w:rStyle w:val="a4"/>
          <w:sz w:val="18"/>
          <w:szCs w:val="18"/>
        </w:rPr>
        <w:t>第四章 管理要求</w:t>
      </w:r>
    </w:p>
    <w:p w:rsidR="0043234A" w:rsidRDefault="0043234A" w:rsidP="0043234A">
      <w:pPr>
        <w:pStyle w:val="a3"/>
        <w:ind w:firstLine="480"/>
        <w:jc w:val="center"/>
      </w:pPr>
    </w:p>
    <w:p w:rsidR="0043234A" w:rsidRDefault="0043234A" w:rsidP="0043234A">
      <w:pPr>
        <w:pStyle w:val="a3"/>
        <w:ind w:firstLine="480"/>
        <w:jc w:val="center"/>
      </w:pPr>
      <w:r>
        <w:rPr>
          <w:rStyle w:val="a4"/>
          <w:sz w:val="18"/>
          <w:szCs w:val="18"/>
        </w:rPr>
        <w:t>第一节 一般规定</w:t>
      </w:r>
    </w:p>
    <w:p w:rsidR="0043234A" w:rsidRDefault="0043234A" w:rsidP="0043234A">
      <w:pPr>
        <w:pStyle w:val="a3"/>
        <w:ind w:firstLine="480"/>
      </w:pPr>
    </w:p>
    <w:p w:rsidR="0043234A" w:rsidRDefault="0043234A" w:rsidP="0043234A">
      <w:pPr>
        <w:pStyle w:val="a3"/>
        <w:ind w:firstLine="480"/>
      </w:pPr>
      <w:r>
        <w:rPr>
          <w:rStyle w:val="a4"/>
          <w:sz w:val="18"/>
          <w:szCs w:val="18"/>
        </w:rPr>
        <w:t>第二十三条</w:t>
      </w:r>
      <w:r>
        <w:rPr>
          <w:sz w:val="18"/>
          <w:szCs w:val="18"/>
        </w:rPr>
        <w:t xml:space="preserve"> 机关档案包括：</w:t>
      </w:r>
    </w:p>
    <w:p w:rsidR="0043234A" w:rsidRDefault="0043234A" w:rsidP="0043234A">
      <w:pPr>
        <w:pStyle w:val="a3"/>
        <w:ind w:firstLine="480"/>
      </w:pPr>
      <w:r>
        <w:rPr>
          <w:sz w:val="18"/>
          <w:szCs w:val="18"/>
        </w:rPr>
        <w:t>（一）文书、科技（科研、基建、设备）、人事、会计档案；</w:t>
      </w:r>
    </w:p>
    <w:p w:rsidR="0043234A" w:rsidRDefault="0043234A" w:rsidP="0043234A">
      <w:pPr>
        <w:pStyle w:val="a3"/>
        <w:ind w:firstLine="480"/>
      </w:pPr>
      <w:r>
        <w:rPr>
          <w:sz w:val="18"/>
          <w:szCs w:val="18"/>
        </w:rPr>
        <w:t>（二）机关履行行业特有职责形成的专业档案；</w:t>
      </w:r>
    </w:p>
    <w:p w:rsidR="0043234A" w:rsidRDefault="0043234A" w:rsidP="0043234A">
      <w:pPr>
        <w:pStyle w:val="a3"/>
        <w:ind w:firstLine="480"/>
      </w:pPr>
      <w:r>
        <w:rPr>
          <w:sz w:val="18"/>
          <w:szCs w:val="18"/>
        </w:rPr>
        <w:t>（三）照片、录音、录像等音像档案；</w:t>
      </w:r>
    </w:p>
    <w:p w:rsidR="0043234A" w:rsidRDefault="0043234A" w:rsidP="0043234A">
      <w:pPr>
        <w:pStyle w:val="a3"/>
        <w:ind w:firstLine="480"/>
      </w:pPr>
      <w:r>
        <w:rPr>
          <w:sz w:val="18"/>
          <w:szCs w:val="18"/>
        </w:rPr>
        <w:t>（四）业务数据、公务电子邮件、网页信息、社交媒体档案；</w:t>
      </w:r>
    </w:p>
    <w:p w:rsidR="0043234A" w:rsidRDefault="0043234A" w:rsidP="0043234A">
      <w:pPr>
        <w:pStyle w:val="a3"/>
        <w:ind w:firstLine="480"/>
      </w:pPr>
      <w:r>
        <w:rPr>
          <w:sz w:val="18"/>
          <w:szCs w:val="18"/>
        </w:rPr>
        <w:t>（五）印章、题词、奖牌、奖章、证书、公务礼品等实物档案；</w:t>
      </w:r>
    </w:p>
    <w:p w:rsidR="0043234A" w:rsidRDefault="0043234A" w:rsidP="0043234A">
      <w:pPr>
        <w:pStyle w:val="a3"/>
        <w:ind w:firstLine="480"/>
      </w:pPr>
      <w:r>
        <w:rPr>
          <w:sz w:val="18"/>
          <w:szCs w:val="18"/>
        </w:rPr>
        <w:t>（六）其他档案。</w:t>
      </w:r>
    </w:p>
    <w:p w:rsidR="0043234A" w:rsidRDefault="0043234A" w:rsidP="0043234A">
      <w:pPr>
        <w:pStyle w:val="a3"/>
        <w:ind w:firstLine="480"/>
      </w:pPr>
      <w:r>
        <w:rPr>
          <w:sz w:val="18"/>
          <w:szCs w:val="18"/>
        </w:rPr>
        <w:t>前款（</w:t>
      </w:r>
      <w:proofErr w:type="gramStart"/>
      <w:r>
        <w:rPr>
          <w:sz w:val="18"/>
          <w:szCs w:val="18"/>
        </w:rPr>
        <w:t>一</w:t>
      </w:r>
      <w:proofErr w:type="gramEnd"/>
      <w:r>
        <w:rPr>
          <w:sz w:val="18"/>
          <w:szCs w:val="18"/>
        </w:rPr>
        <w:t>）（二）（三）项包含传统载体档案和电子档案两种形式。电子档案与传统载体档案具有同等效力。</w:t>
      </w:r>
    </w:p>
    <w:p w:rsidR="0043234A" w:rsidRDefault="0043234A" w:rsidP="0043234A">
      <w:pPr>
        <w:pStyle w:val="a3"/>
        <w:ind w:firstLine="480"/>
      </w:pPr>
      <w:r>
        <w:rPr>
          <w:rStyle w:val="a4"/>
          <w:sz w:val="18"/>
          <w:szCs w:val="18"/>
        </w:rPr>
        <w:t>第二十四条</w:t>
      </w:r>
      <w:r>
        <w:rPr>
          <w:sz w:val="18"/>
          <w:szCs w:val="18"/>
        </w:rPr>
        <w:t xml:space="preserve"> 机关全部档案构成一个全宗。机关隶属关系、名称发生变化但工作性质和主要业务范围未变化的，维持原全宗不变。</w:t>
      </w:r>
    </w:p>
    <w:p w:rsidR="0043234A" w:rsidRDefault="0043234A" w:rsidP="0043234A">
      <w:pPr>
        <w:pStyle w:val="a3"/>
        <w:ind w:firstLine="480"/>
      </w:pPr>
      <w:r>
        <w:rPr>
          <w:sz w:val="18"/>
          <w:szCs w:val="18"/>
        </w:rPr>
        <w:t>机关应当建立并定期完善全宗卷。全宗</w:t>
      </w:r>
      <w:proofErr w:type="gramStart"/>
      <w:r>
        <w:rPr>
          <w:sz w:val="18"/>
          <w:szCs w:val="18"/>
        </w:rPr>
        <w:t>卷应当</w:t>
      </w:r>
      <w:proofErr w:type="gramEnd"/>
      <w:r>
        <w:rPr>
          <w:sz w:val="18"/>
          <w:szCs w:val="18"/>
        </w:rPr>
        <w:t>包含全宗背景、档案状况、工作制度、管理记录等内容，编制要求按照《全宗卷规范》（DA/T12）执行。</w:t>
      </w:r>
    </w:p>
    <w:p w:rsidR="0043234A" w:rsidRDefault="0043234A" w:rsidP="0043234A">
      <w:pPr>
        <w:pStyle w:val="a3"/>
        <w:ind w:firstLine="480"/>
      </w:pPr>
      <w:r>
        <w:rPr>
          <w:rStyle w:val="a4"/>
          <w:sz w:val="18"/>
          <w:szCs w:val="18"/>
        </w:rPr>
        <w:t>第二十五条</w:t>
      </w:r>
      <w:r>
        <w:rPr>
          <w:sz w:val="18"/>
          <w:szCs w:val="18"/>
        </w:rPr>
        <w:t xml:space="preserve"> 机关档案管理应当做到收集齐全完整，整理规范有序，保管安全可靠，鉴定准确及时，利用简捷方便，开发实用有效。</w:t>
      </w:r>
    </w:p>
    <w:p w:rsidR="0043234A" w:rsidRDefault="0043234A" w:rsidP="0043234A">
      <w:pPr>
        <w:pStyle w:val="a3"/>
        <w:ind w:firstLine="480"/>
      </w:pPr>
      <w:r>
        <w:rPr>
          <w:sz w:val="18"/>
          <w:szCs w:val="18"/>
        </w:rPr>
        <w:t>涉及国家秘密档案的管理应当符合保密管理的相关规定。</w:t>
      </w:r>
    </w:p>
    <w:p w:rsidR="0043234A" w:rsidRDefault="0043234A" w:rsidP="0043234A">
      <w:pPr>
        <w:pStyle w:val="a3"/>
        <w:ind w:firstLine="480"/>
      </w:pPr>
    </w:p>
    <w:p w:rsidR="0043234A" w:rsidRDefault="0043234A" w:rsidP="0043234A">
      <w:pPr>
        <w:pStyle w:val="a3"/>
        <w:ind w:firstLine="480"/>
        <w:jc w:val="center"/>
      </w:pPr>
      <w:r>
        <w:rPr>
          <w:rStyle w:val="a4"/>
          <w:sz w:val="18"/>
          <w:szCs w:val="18"/>
        </w:rPr>
        <w:lastRenderedPageBreak/>
        <w:t>第二节 形成与收集</w:t>
      </w:r>
    </w:p>
    <w:p w:rsidR="0043234A" w:rsidRDefault="0043234A" w:rsidP="0043234A">
      <w:pPr>
        <w:pStyle w:val="a3"/>
        <w:ind w:firstLine="480"/>
      </w:pPr>
    </w:p>
    <w:p w:rsidR="0043234A" w:rsidRDefault="0043234A" w:rsidP="0043234A">
      <w:pPr>
        <w:pStyle w:val="a3"/>
        <w:ind w:firstLine="480"/>
      </w:pPr>
      <w:r>
        <w:rPr>
          <w:rStyle w:val="a4"/>
          <w:sz w:val="18"/>
          <w:szCs w:val="18"/>
        </w:rPr>
        <w:t>第二十六条</w:t>
      </w:r>
      <w:r>
        <w:rPr>
          <w:sz w:val="18"/>
          <w:szCs w:val="18"/>
        </w:rPr>
        <w:t xml:space="preserve"> 机关履行职责过程中应当按照有关程序和要求形成归档文件材料。机关办公自动化和其他业务系统应当支持形成符合要求的归档文件材料。</w:t>
      </w:r>
    </w:p>
    <w:p w:rsidR="0043234A" w:rsidRDefault="0043234A" w:rsidP="0043234A">
      <w:pPr>
        <w:pStyle w:val="a3"/>
        <w:ind w:firstLine="480"/>
      </w:pPr>
      <w:r>
        <w:rPr>
          <w:sz w:val="18"/>
          <w:szCs w:val="18"/>
        </w:rPr>
        <w:t>文件材料形成时，应当采用耐久、可靠、满足长期保存需求的记录载体和记录方式。</w:t>
      </w:r>
    </w:p>
    <w:p w:rsidR="0043234A" w:rsidRDefault="0043234A" w:rsidP="0043234A">
      <w:pPr>
        <w:pStyle w:val="a3"/>
        <w:ind w:firstLine="480"/>
      </w:pPr>
      <w:r>
        <w:rPr>
          <w:sz w:val="18"/>
          <w:szCs w:val="18"/>
        </w:rPr>
        <w:t>归档文件材料应当真实、准确、系统，文件材料组件齐全、内容完整。</w:t>
      </w:r>
    </w:p>
    <w:p w:rsidR="0043234A" w:rsidRDefault="0043234A" w:rsidP="0043234A">
      <w:pPr>
        <w:pStyle w:val="a3"/>
        <w:ind w:firstLine="480"/>
      </w:pPr>
      <w:r>
        <w:rPr>
          <w:rStyle w:val="a4"/>
          <w:sz w:val="18"/>
          <w:szCs w:val="18"/>
        </w:rPr>
        <w:t>第二十七条</w:t>
      </w:r>
      <w:r>
        <w:rPr>
          <w:sz w:val="18"/>
          <w:szCs w:val="18"/>
        </w:rPr>
        <w:t xml:space="preserve"> 机关文书或业务部门应当及时收集形成的归档文件材料，交本部门指定人员保管。下列文件材料应当纳入收集范围。</w:t>
      </w:r>
    </w:p>
    <w:p w:rsidR="0043234A" w:rsidRDefault="0043234A" w:rsidP="0043234A">
      <w:pPr>
        <w:pStyle w:val="a3"/>
        <w:ind w:firstLine="480"/>
      </w:pPr>
      <w:r>
        <w:rPr>
          <w:sz w:val="18"/>
          <w:szCs w:val="18"/>
        </w:rPr>
        <w:t>机关在日常公务活动中形成的归档文件材料；机关设立临时机构处理专项工作、处置突发事件、举办重要活动等形成的归档文件材料；机关承担重大建设项目、重大科研课题等形成的归档文件材料；机关所属机构撤销形成的归档文件材料；机关向社会和个人征集的、与机关有关文件材料等。</w:t>
      </w:r>
    </w:p>
    <w:p w:rsidR="0043234A" w:rsidRDefault="0043234A" w:rsidP="0043234A">
      <w:pPr>
        <w:pStyle w:val="a3"/>
        <w:ind w:firstLine="480"/>
      </w:pPr>
      <w:r>
        <w:rPr>
          <w:rStyle w:val="a4"/>
          <w:sz w:val="18"/>
          <w:szCs w:val="18"/>
        </w:rPr>
        <w:t>第二十八条</w:t>
      </w:r>
      <w:r>
        <w:rPr>
          <w:sz w:val="18"/>
          <w:szCs w:val="18"/>
        </w:rPr>
        <w:t xml:space="preserve"> 机关应当编制本单位文件材料归档范围和档案保管期限表，经同级档案行政管理部门审查同意后施行。机关内部机构或工作职能发生变化时应当及时修订，经重新审查同意后施行。</w:t>
      </w:r>
    </w:p>
    <w:p w:rsidR="0043234A" w:rsidRDefault="0043234A" w:rsidP="0043234A">
      <w:pPr>
        <w:pStyle w:val="a3"/>
        <w:ind w:firstLine="480"/>
      </w:pPr>
      <w:r>
        <w:rPr>
          <w:sz w:val="18"/>
          <w:szCs w:val="18"/>
        </w:rPr>
        <w:t>文件材料归档范围和档案保管期限表应当全面、系统反映机关主要职能活动和基本历史面貌。人事、会计文件材料的归档范围和档案保管期限从其专门规定。</w:t>
      </w:r>
    </w:p>
    <w:p w:rsidR="0043234A" w:rsidRDefault="0043234A" w:rsidP="0043234A">
      <w:pPr>
        <w:pStyle w:val="a3"/>
        <w:ind w:firstLine="480"/>
      </w:pPr>
      <w:r>
        <w:rPr>
          <w:sz w:val="18"/>
          <w:szCs w:val="18"/>
        </w:rPr>
        <w:t>机关所属机构文件材料归档范围和档案保管期限表报机关审查同意后施行。</w:t>
      </w:r>
    </w:p>
    <w:p w:rsidR="0043234A" w:rsidRDefault="0043234A" w:rsidP="0043234A">
      <w:pPr>
        <w:pStyle w:val="a3"/>
        <w:ind w:firstLine="480"/>
      </w:pPr>
      <w:r>
        <w:rPr>
          <w:rStyle w:val="a4"/>
          <w:sz w:val="18"/>
          <w:szCs w:val="18"/>
        </w:rPr>
        <w:t>第二十九条</w:t>
      </w:r>
      <w:r>
        <w:rPr>
          <w:sz w:val="18"/>
          <w:szCs w:val="18"/>
        </w:rPr>
        <w:t xml:space="preserve"> 文书档案的收集范围按照《机关文件材料归档范围和文书档案保管期限规定》制定执行。</w:t>
      </w:r>
    </w:p>
    <w:p w:rsidR="0043234A" w:rsidRDefault="0043234A" w:rsidP="0043234A">
      <w:pPr>
        <w:pStyle w:val="a3"/>
        <w:ind w:firstLine="480"/>
      </w:pPr>
      <w:r>
        <w:rPr>
          <w:sz w:val="18"/>
          <w:szCs w:val="18"/>
        </w:rPr>
        <w:t>会计、科研、基建档案收集范围应当分别符合《会计档案管理办法》、《科学技术研究课题档案管理规范》（DA/T2）、《建设项目档案管理规范》（DA/T28）及《国家电子政务工程建设项目档案管理暂行办法》规定。</w:t>
      </w:r>
    </w:p>
    <w:p w:rsidR="0043234A" w:rsidRDefault="0043234A" w:rsidP="0043234A">
      <w:pPr>
        <w:pStyle w:val="a3"/>
        <w:ind w:firstLine="480"/>
      </w:pPr>
      <w:r>
        <w:rPr>
          <w:sz w:val="18"/>
          <w:szCs w:val="18"/>
        </w:rPr>
        <w:t>照片档案的收集范围应当符合《照片档案管理规范》（GB/T11821）和《数码照片归档与管理规范》（DA/T50）规定。</w:t>
      </w:r>
    </w:p>
    <w:p w:rsidR="0043234A" w:rsidRDefault="0043234A" w:rsidP="0043234A">
      <w:pPr>
        <w:pStyle w:val="a3"/>
        <w:ind w:firstLine="480"/>
      </w:pPr>
      <w:r>
        <w:rPr>
          <w:sz w:val="18"/>
          <w:szCs w:val="18"/>
        </w:rPr>
        <w:t>其他门类档案收集范围按照国家相关规定执行。</w:t>
      </w:r>
    </w:p>
    <w:p w:rsidR="0043234A" w:rsidRDefault="0043234A" w:rsidP="0043234A">
      <w:pPr>
        <w:pStyle w:val="a3"/>
        <w:ind w:firstLine="480"/>
      </w:pPr>
      <w:r>
        <w:rPr>
          <w:rStyle w:val="a4"/>
          <w:sz w:val="18"/>
          <w:szCs w:val="18"/>
        </w:rPr>
        <w:t>第三十条</w:t>
      </w:r>
      <w:r>
        <w:rPr>
          <w:sz w:val="18"/>
          <w:szCs w:val="18"/>
        </w:rPr>
        <w:t xml:space="preserve"> 电子文件应当连同元数据一并收集。收集的元数据应当符合《数字档案室建设指南》、《电子文件归档与电子档案管理规范》（GB/T18894）、《文书类电子文件元数据方案》（DA/T46）、《照片类电子档案元数据方案》（DA/T54）、《录音录像类电子档案元数据方案》（DA/T63）等规定。</w:t>
      </w:r>
    </w:p>
    <w:p w:rsidR="0043234A" w:rsidRDefault="0043234A" w:rsidP="0043234A">
      <w:pPr>
        <w:pStyle w:val="a3"/>
        <w:ind w:firstLine="480"/>
      </w:pPr>
    </w:p>
    <w:p w:rsidR="0043234A" w:rsidRDefault="0043234A" w:rsidP="0043234A">
      <w:pPr>
        <w:pStyle w:val="a3"/>
        <w:ind w:firstLine="480"/>
        <w:jc w:val="center"/>
      </w:pPr>
      <w:r>
        <w:rPr>
          <w:rStyle w:val="a4"/>
          <w:sz w:val="18"/>
          <w:szCs w:val="18"/>
        </w:rPr>
        <w:t>第三节 整理与归档</w:t>
      </w:r>
    </w:p>
    <w:p w:rsidR="0043234A" w:rsidRDefault="0043234A" w:rsidP="0043234A">
      <w:pPr>
        <w:pStyle w:val="a3"/>
        <w:ind w:firstLine="480"/>
      </w:pPr>
    </w:p>
    <w:p w:rsidR="0043234A" w:rsidRDefault="0043234A" w:rsidP="0043234A">
      <w:pPr>
        <w:pStyle w:val="a3"/>
        <w:ind w:firstLine="480"/>
      </w:pPr>
      <w:r>
        <w:rPr>
          <w:rStyle w:val="a4"/>
          <w:sz w:val="18"/>
          <w:szCs w:val="18"/>
        </w:rPr>
        <w:t>第三十一条</w:t>
      </w:r>
      <w:r>
        <w:rPr>
          <w:sz w:val="18"/>
          <w:szCs w:val="18"/>
        </w:rPr>
        <w:t xml:space="preserve"> 机关应当按照本规定第二十三条制定统一的档案分类方案。不同门类、载体或形式的档案的分类方法应当协调呼应，便于档案的统一管理和利用。分类方案一经确定，应当保持一致，不得随意变动。</w:t>
      </w:r>
    </w:p>
    <w:p w:rsidR="0043234A" w:rsidRDefault="0043234A" w:rsidP="0043234A">
      <w:pPr>
        <w:pStyle w:val="a3"/>
        <w:ind w:firstLine="480"/>
      </w:pPr>
      <w:r>
        <w:rPr>
          <w:sz w:val="18"/>
          <w:szCs w:val="18"/>
        </w:rPr>
        <w:t>机关档案分类方案一般采用年度、机构（问题）、保管期限等分类项进行复式分类，有专门规定的，从其规定。</w:t>
      </w:r>
    </w:p>
    <w:p w:rsidR="0043234A" w:rsidRDefault="0043234A" w:rsidP="0043234A">
      <w:pPr>
        <w:pStyle w:val="a3"/>
        <w:ind w:firstLine="480"/>
      </w:pPr>
      <w:r>
        <w:rPr>
          <w:rStyle w:val="a4"/>
          <w:sz w:val="18"/>
          <w:szCs w:val="18"/>
        </w:rPr>
        <w:t>第三十二条</w:t>
      </w:r>
      <w:r>
        <w:rPr>
          <w:sz w:val="18"/>
          <w:szCs w:val="18"/>
        </w:rPr>
        <w:t xml:space="preserve"> 机关档案整理应当遵循文件材料的形成规律，保持文件材料之间的有机联系，区分不同价值，便于保管和利用，逐步</w:t>
      </w:r>
      <w:proofErr w:type="gramStart"/>
      <w:r>
        <w:rPr>
          <w:sz w:val="18"/>
          <w:szCs w:val="18"/>
        </w:rPr>
        <w:t>推进卷件融合</w:t>
      </w:r>
      <w:proofErr w:type="gramEnd"/>
      <w:r>
        <w:rPr>
          <w:sz w:val="18"/>
          <w:szCs w:val="18"/>
        </w:rPr>
        <w:t>管理。</w:t>
      </w:r>
    </w:p>
    <w:p w:rsidR="0043234A" w:rsidRDefault="0043234A" w:rsidP="0043234A">
      <w:pPr>
        <w:pStyle w:val="a3"/>
        <w:ind w:firstLine="480"/>
      </w:pPr>
      <w:r>
        <w:rPr>
          <w:sz w:val="18"/>
          <w:szCs w:val="18"/>
        </w:rPr>
        <w:t>文书档案、照片档案、录音档案、录像档案、实物档案一般以件（张）等为单位进行整理。科技档案、人事档案、会计档案一般以卷为单位进行整理。其他门类档案根据需要以</w:t>
      </w:r>
      <w:proofErr w:type="gramStart"/>
      <w:r>
        <w:rPr>
          <w:sz w:val="18"/>
          <w:szCs w:val="18"/>
        </w:rPr>
        <w:t>卷或件为</w:t>
      </w:r>
      <w:proofErr w:type="gramEnd"/>
      <w:r>
        <w:rPr>
          <w:sz w:val="18"/>
          <w:szCs w:val="18"/>
        </w:rPr>
        <w:t>单位进行整理。整理方法分别按照相应要求执行。</w:t>
      </w:r>
    </w:p>
    <w:p w:rsidR="0043234A" w:rsidRDefault="0043234A" w:rsidP="0043234A">
      <w:pPr>
        <w:pStyle w:val="a3"/>
        <w:ind w:firstLine="480"/>
      </w:pPr>
      <w:r>
        <w:rPr>
          <w:rStyle w:val="a4"/>
          <w:sz w:val="18"/>
          <w:szCs w:val="18"/>
        </w:rPr>
        <w:t>第三十三条</w:t>
      </w:r>
      <w:r>
        <w:rPr>
          <w:sz w:val="18"/>
          <w:szCs w:val="18"/>
        </w:rPr>
        <w:t xml:space="preserve"> 机关档案应当逐卷或逐件编制档号。档号应当指代单一，体现档案来源、档案门类、整理分类体系和排列顺序等档案基本属性。档</w:t>
      </w:r>
      <w:proofErr w:type="gramStart"/>
      <w:r>
        <w:rPr>
          <w:sz w:val="18"/>
          <w:szCs w:val="18"/>
        </w:rPr>
        <w:t>号结构</w:t>
      </w:r>
      <w:proofErr w:type="gramEnd"/>
      <w:r>
        <w:rPr>
          <w:sz w:val="18"/>
          <w:szCs w:val="18"/>
        </w:rPr>
        <w:t>应当符合《档号编制规则》（DA/T13）、《归档文件整理规则》（DA/T22）和《数字档案室建设指南》要求，不同载体或形式的档号编制方法应当协调呼应。</w:t>
      </w:r>
    </w:p>
    <w:p w:rsidR="0043234A" w:rsidRDefault="0043234A" w:rsidP="0043234A">
      <w:pPr>
        <w:pStyle w:val="a3"/>
        <w:ind w:firstLine="480"/>
      </w:pPr>
      <w:r>
        <w:rPr>
          <w:sz w:val="18"/>
          <w:szCs w:val="18"/>
        </w:rPr>
        <w:t>机关档案门类</w:t>
      </w:r>
      <w:proofErr w:type="gramStart"/>
      <w:r>
        <w:rPr>
          <w:sz w:val="18"/>
          <w:szCs w:val="18"/>
        </w:rPr>
        <w:t>宜按照</w:t>
      </w:r>
      <w:proofErr w:type="gramEnd"/>
      <w:r>
        <w:rPr>
          <w:sz w:val="18"/>
          <w:szCs w:val="18"/>
        </w:rPr>
        <w:t>文书（WS）、科技（KJ）、人事（RS）、会计（KU）、专业（ZY）、照片（ZP）、录音（LY）、录像（LX）、业务数据（SJ）、公务电子邮件（YJ）、网页信息（WY）、社交媒体（MT）、实物档案（SW）设置一级门类代码，按照科研（KJ·KY）、基建（KJ·JJ）、设备（KJ·SB）设置科技档案二级门类代码。专业档案按照相关规定设置二级门类代码。</w:t>
      </w:r>
    </w:p>
    <w:p w:rsidR="0043234A" w:rsidRDefault="0043234A" w:rsidP="0043234A">
      <w:pPr>
        <w:pStyle w:val="a3"/>
        <w:ind w:firstLine="480"/>
      </w:pPr>
      <w:r>
        <w:rPr>
          <w:rStyle w:val="a4"/>
          <w:sz w:val="18"/>
          <w:szCs w:val="18"/>
        </w:rPr>
        <w:t>第三十四条</w:t>
      </w:r>
      <w:r>
        <w:rPr>
          <w:sz w:val="18"/>
          <w:szCs w:val="18"/>
        </w:rPr>
        <w:t xml:space="preserve"> 机关档案应当编制检索工具，满足手工检索和计算机检索需要。</w:t>
      </w:r>
    </w:p>
    <w:p w:rsidR="0043234A" w:rsidRDefault="0043234A" w:rsidP="0043234A">
      <w:pPr>
        <w:pStyle w:val="a3"/>
        <w:ind w:firstLine="480"/>
      </w:pPr>
      <w:r>
        <w:rPr>
          <w:sz w:val="18"/>
          <w:szCs w:val="18"/>
        </w:rPr>
        <w:t>机关档案应当按照《档案著录规则》（DA/T18）进行著录。传统载体照片、录音、录像档案和实物档案应当详细著录背景、人物、来源等信息。档案著录应当与目录编制、元数据收集等工作和要求协调对应。</w:t>
      </w:r>
    </w:p>
    <w:p w:rsidR="0043234A" w:rsidRDefault="0043234A" w:rsidP="0043234A">
      <w:pPr>
        <w:pStyle w:val="a3"/>
        <w:ind w:firstLine="480"/>
      </w:pPr>
      <w:r>
        <w:rPr>
          <w:rStyle w:val="a4"/>
          <w:sz w:val="18"/>
          <w:szCs w:val="18"/>
        </w:rPr>
        <w:t>第三十五条</w:t>
      </w:r>
      <w:r>
        <w:rPr>
          <w:sz w:val="18"/>
          <w:szCs w:val="18"/>
        </w:rPr>
        <w:t xml:space="preserve"> 机关档案经文书或业务部门整理完毕后，应当在第二年6月底前向机关档案部门归档；采用办公自动化或其他业务系统的，应当随办随归。归档时间有特殊规定的，从其规定。</w:t>
      </w:r>
    </w:p>
    <w:p w:rsidR="0043234A" w:rsidRDefault="0043234A" w:rsidP="0043234A">
      <w:pPr>
        <w:pStyle w:val="a3"/>
        <w:ind w:firstLine="480"/>
      </w:pPr>
      <w:r>
        <w:rPr>
          <w:sz w:val="18"/>
          <w:szCs w:val="18"/>
        </w:rPr>
        <w:t>归档时交接双方根据归档目录清点核对，并履行交接手续。机关档案实现</w:t>
      </w:r>
      <w:proofErr w:type="gramStart"/>
      <w:r>
        <w:rPr>
          <w:sz w:val="18"/>
          <w:szCs w:val="18"/>
        </w:rPr>
        <w:t>随办随归的</w:t>
      </w:r>
      <w:proofErr w:type="gramEnd"/>
      <w:r>
        <w:rPr>
          <w:sz w:val="18"/>
          <w:szCs w:val="18"/>
        </w:rPr>
        <w:t>，还应当按规定履行登记手续，记录电子文件归档过程元数据。任何部门和人员不得将应归档文件材料据为己有或拒绝归档。</w:t>
      </w:r>
    </w:p>
    <w:p w:rsidR="0043234A" w:rsidRDefault="0043234A" w:rsidP="0043234A">
      <w:pPr>
        <w:pStyle w:val="a3"/>
        <w:ind w:firstLine="480"/>
      </w:pPr>
      <w:r>
        <w:rPr>
          <w:rStyle w:val="a4"/>
          <w:sz w:val="18"/>
          <w:szCs w:val="18"/>
        </w:rPr>
        <w:t>第三十六条</w:t>
      </w:r>
      <w:r>
        <w:rPr>
          <w:sz w:val="18"/>
          <w:szCs w:val="18"/>
        </w:rPr>
        <w:t xml:space="preserve"> 归档文件材料应当为原件。电子文件需要转换为纸质文件归档的，若电子文件已经具备电子签名、电子印章，且电子印章按照规定转换为印章图形的，纸质文件不需再行实体签名、实体盖章。</w:t>
      </w:r>
    </w:p>
    <w:p w:rsidR="0043234A" w:rsidRDefault="0043234A" w:rsidP="0043234A">
      <w:pPr>
        <w:pStyle w:val="a3"/>
        <w:ind w:firstLine="480"/>
      </w:pPr>
      <w:r>
        <w:rPr>
          <w:sz w:val="18"/>
          <w:szCs w:val="18"/>
        </w:rPr>
        <w:t>满足本规定第五章规定且不具有永久保存价值或其他重要价值的电子文件，以及无法转换为纸质文件或缩微胶片的电子文件可以仅以电子形式进行归档。</w:t>
      </w:r>
    </w:p>
    <w:p w:rsidR="0043234A" w:rsidRDefault="0043234A" w:rsidP="0043234A">
      <w:pPr>
        <w:pStyle w:val="a3"/>
        <w:ind w:firstLine="480"/>
      </w:pPr>
    </w:p>
    <w:p w:rsidR="0043234A" w:rsidRDefault="0043234A" w:rsidP="0043234A">
      <w:pPr>
        <w:pStyle w:val="a3"/>
        <w:ind w:firstLine="480"/>
        <w:jc w:val="center"/>
      </w:pPr>
      <w:r>
        <w:rPr>
          <w:rStyle w:val="a4"/>
          <w:sz w:val="18"/>
          <w:szCs w:val="18"/>
        </w:rPr>
        <w:lastRenderedPageBreak/>
        <w:t>第四节 保管与保护</w:t>
      </w:r>
    </w:p>
    <w:p w:rsidR="0043234A" w:rsidRDefault="0043234A" w:rsidP="0043234A">
      <w:pPr>
        <w:pStyle w:val="a3"/>
        <w:ind w:firstLine="480"/>
      </w:pPr>
    </w:p>
    <w:p w:rsidR="0043234A" w:rsidRDefault="0043234A" w:rsidP="0043234A">
      <w:pPr>
        <w:pStyle w:val="a3"/>
        <w:ind w:firstLine="480"/>
      </w:pPr>
      <w:r>
        <w:rPr>
          <w:rStyle w:val="a4"/>
          <w:sz w:val="18"/>
          <w:szCs w:val="18"/>
        </w:rPr>
        <w:t>第三十七条</w:t>
      </w:r>
      <w:r>
        <w:rPr>
          <w:sz w:val="18"/>
          <w:szCs w:val="18"/>
        </w:rPr>
        <w:t xml:space="preserve"> 机关应当根据档案载体的不同要求对档案进行存储和保管。档案存储和保管应当确保实体安全和信息安全。</w:t>
      </w:r>
    </w:p>
    <w:p w:rsidR="0043234A" w:rsidRDefault="0043234A" w:rsidP="0043234A">
      <w:pPr>
        <w:pStyle w:val="a3"/>
        <w:ind w:firstLine="480"/>
      </w:pPr>
      <w:r>
        <w:rPr>
          <w:sz w:val="18"/>
          <w:szCs w:val="18"/>
        </w:rPr>
        <w:t>机关应当制定档案管理应急预案并定期组织演练，以应对突发事件和自然灾害。档案管理应急预案应当纳入机关总体应急预案。</w:t>
      </w:r>
    </w:p>
    <w:p w:rsidR="0043234A" w:rsidRDefault="0043234A" w:rsidP="0043234A">
      <w:pPr>
        <w:pStyle w:val="a3"/>
        <w:ind w:firstLine="480"/>
      </w:pPr>
      <w:r>
        <w:rPr>
          <w:rStyle w:val="a4"/>
          <w:sz w:val="18"/>
          <w:szCs w:val="18"/>
        </w:rPr>
        <w:t>第三十八条</w:t>
      </w:r>
      <w:r>
        <w:rPr>
          <w:sz w:val="18"/>
          <w:szCs w:val="18"/>
        </w:rPr>
        <w:t xml:space="preserve"> 机关应当做好档案防火、防盗、防紫外线、防有害生物、防水、防潮、防尘、防高温、防污染等防护工作。库房温湿</w:t>
      </w:r>
      <w:proofErr w:type="gramStart"/>
      <w:r>
        <w:rPr>
          <w:sz w:val="18"/>
          <w:szCs w:val="18"/>
        </w:rPr>
        <w:t>度应当</w:t>
      </w:r>
      <w:proofErr w:type="gramEnd"/>
      <w:r>
        <w:rPr>
          <w:sz w:val="18"/>
          <w:szCs w:val="18"/>
        </w:rPr>
        <w:t>符合《档案馆建筑设计规范》（JGJ25）规定。</w:t>
      </w:r>
    </w:p>
    <w:p w:rsidR="0043234A" w:rsidRDefault="0043234A" w:rsidP="0043234A">
      <w:pPr>
        <w:pStyle w:val="a3"/>
        <w:ind w:firstLine="480"/>
      </w:pPr>
      <w:r>
        <w:rPr>
          <w:sz w:val="18"/>
          <w:szCs w:val="18"/>
        </w:rPr>
        <w:t>档案库房不得存放与档案保管、保护无关的物品。</w:t>
      </w:r>
    </w:p>
    <w:p w:rsidR="0043234A" w:rsidRDefault="0043234A" w:rsidP="0043234A">
      <w:pPr>
        <w:pStyle w:val="a3"/>
        <w:ind w:firstLine="480"/>
      </w:pPr>
      <w:r>
        <w:rPr>
          <w:rStyle w:val="a4"/>
          <w:sz w:val="18"/>
          <w:szCs w:val="18"/>
        </w:rPr>
        <w:t>第三十九条</w:t>
      </w:r>
      <w:r>
        <w:rPr>
          <w:sz w:val="18"/>
          <w:szCs w:val="18"/>
        </w:rPr>
        <w:t xml:space="preserve"> 档案工作人员应当监测和记录库房温湿度，根据需要采取措施调节；定期检查维护档案库房设施设备，确保正常运转；定期清扫除尘，保持库房清洁；定期采取措施，防治鼠虫霉等。</w:t>
      </w:r>
    </w:p>
    <w:p w:rsidR="0043234A" w:rsidRDefault="0043234A" w:rsidP="0043234A">
      <w:pPr>
        <w:pStyle w:val="a3"/>
        <w:ind w:firstLine="480"/>
      </w:pPr>
      <w:r>
        <w:rPr>
          <w:rStyle w:val="a4"/>
          <w:sz w:val="18"/>
          <w:szCs w:val="18"/>
        </w:rPr>
        <w:t>第四十条</w:t>
      </w:r>
      <w:r>
        <w:rPr>
          <w:sz w:val="18"/>
          <w:szCs w:val="18"/>
        </w:rPr>
        <w:t xml:space="preserve"> 机关档案部门应当定期组织人员对档案数量进行清点、对保管状况进行检查，定期对电子档案的保管情况、读取状况等进行检查，发现问题应当及时处理，并建立检查和处理情况台账。</w:t>
      </w:r>
    </w:p>
    <w:p w:rsidR="0043234A" w:rsidRDefault="0043234A" w:rsidP="0043234A">
      <w:pPr>
        <w:pStyle w:val="a3"/>
        <w:ind w:firstLine="480"/>
      </w:pPr>
      <w:r>
        <w:rPr>
          <w:rStyle w:val="a4"/>
          <w:sz w:val="18"/>
          <w:szCs w:val="18"/>
        </w:rPr>
        <w:t>第四十一条</w:t>
      </w:r>
      <w:r>
        <w:rPr>
          <w:sz w:val="18"/>
          <w:szCs w:val="18"/>
        </w:rPr>
        <w:t xml:space="preserve"> 档案工作人员应当及时对受损、易损档案进行修复、复制或作其他技术处理。档案修复应当保持档案内容的完整，尽量维持档案的原貌。档案修复前应当做好登记和检查工作，必要时进行复制备份，做出修复说明。</w:t>
      </w:r>
    </w:p>
    <w:p w:rsidR="0043234A" w:rsidRDefault="0043234A" w:rsidP="0043234A">
      <w:pPr>
        <w:pStyle w:val="a3"/>
        <w:ind w:firstLine="480"/>
      </w:pPr>
      <w:r>
        <w:rPr>
          <w:rStyle w:val="a4"/>
          <w:sz w:val="18"/>
          <w:szCs w:val="18"/>
        </w:rPr>
        <w:t>第四十二条</w:t>
      </w:r>
      <w:r>
        <w:rPr>
          <w:sz w:val="18"/>
          <w:szCs w:val="18"/>
        </w:rPr>
        <w:t xml:space="preserve"> 机关应当为档案工作人员配备劳动保护用品，避免档案管理过程中有毒有害物质损害健康。</w:t>
      </w:r>
    </w:p>
    <w:p w:rsidR="0043234A" w:rsidRDefault="0043234A" w:rsidP="0043234A">
      <w:pPr>
        <w:pStyle w:val="a3"/>
        <w:ind w:firstLine="480"/>
      </w:pPr>
    </w:p>
    <w:p w:rsidR="0043234A" w:rsidRDefault="0043234A" w:rsidP="0043234A">
      <w:pPr>
        <w:pStyle w:val="a3"/>
        <w:ind w:firstLine="480"/>
        <w:jc w:val="center"/>
      </w:pPr>
      <w:r>
        <w:rPr>
          <w:rStyle w:val="a4"/>
          <w:sz w:val="18"/>
          <w:szCs w:val="18"/>
        </w:rPr>
        <w:t>第五节 鉴定与销毁</w:t>
      </w:r>
    </w:p>
    <w:p w:rsidR="0043234A" w:rsidRDefault="0043234A" w:rsidP="0043234A">
      <w:pPr>
        <w:pStyle w:val="a3"/>
        <w:ind w:firstLine="480"/>
      </w:pPr>
    </w:p>
    <w:p w:rsidR="0043234A" w:rsidRDefault="0043234A" w:rsidP="0043234A">
      <w:pPr>
        <w:pStyle w:val="a3"/>
        <w:ind w:firstLine="480"/>
      </w:pPr>
      <w:r>
        <w:rPr>
          <w:rStyle w:val="a4"/>
          <w:sz w:val="18"/>
          <w:szCs w:val="18"/>
        </w:rPr>
        <w:t>第四十三条</w:t>
      </w:r>
      <w:r>
        <w:rPr>
          <w:sz w:val="18"/>
          <w:szCs w:val="18"/>
        </w:rPr>
        <w:t xml:space="preserve"> 机关应当定期对已达到保管期限的档案进行鉴定处置。鉴定工作应当在档案工作协调机制下进行，由办公厅（室）负责人主持，档案部门会同相关业务部门有关人员组成鉴定小组共同开展，必要时可邀请相关领域专家参与。</w:t>
      </w:r>
    </w:p>
    <w:p w:rsidR="0043234A" w:rsidRDefault="0043234A" w:rsidP="0043234A">
      <w:pPr>
        <w:pStyle w:val="a3"/>
        <w:ind w:firstLine="480"/>
      </w:pPr>
      <w:r>
        <w:rPr>
          <w:sz w:val="18"/>
          <w:szCs w:val="18"/>
        </w:rPr>
        <w:t>鉴定结束后，应当形成鉴定工作报告。对仍需继续保存的档案，应当重新划定保管期限并做出标注；对确无保存价值的档案，应当按规定予以销毁。</w:t>
      </w:r>
    </w:p>
    <w:p w:rsidR="0043234A" w:rsidRDefault="0043234A" w:rsidP="0043234A">
      <w:pPr>
        <w:pStyle w:val="a3"/>
        <w:ind w:firstLine="480"/>
      </w:pPr>
      <w:r>
        <w:rPr>
          <w:rStyle w:val="a4"/>
          <w:sz w:val="18"/>
          <w:szCs w:val="18"/>
        </w:rPr>
        <w:t>第四十四条</w:t>
      </w:r>
      <w:r>
        <w:rPr>
          <w:sz w:val="18"/>
          <w:szCs w:val="18"/>
        </w:rPr>
        <w:t xml:space="preserve"> 经鉴定可以销毁的档案，应当按照以下程序销毁。</w:t>
      </w:r>
    </w:p>
    <w:p w:rsidR="0043234A" w:rsidRDefault="0043234A" w:rsidP="0043234A">
      <w:pPr>
        <w:pStyle w:val="a3"/>
        <w:ind w:firstLine="480"/>
      </w:pPr>
      <w:r>
        <w:rPr>
          <w:sz w:val="18"/>
          <w:szCs w:val="18"/>
        </w:rPr>
        <w:t>（一）机关档案部门编制档案销毁清册，列明拟销毁档案的档号、文号、责任者、题名、形成时间、应保管期限、已保管时间和销毁时间等内容，按档案工作协调机制报请审核批准；</w:t>
      </w:r>
    </w:p>
    <w:p w:rsidR="0043234A" w:rsidRDefault="0043234A" w:rsidP="0043234A">
      <w:pPr>
        <w:pStyle w:val="a3"/>
        <w:ind w:firstLine="480"/>
      </w:pPr>
      <w:r>
        <w:rPr>
          <w:sz w:val="18"/>
          <w:szCs w:val="18"/>
        </w:rPr>
        <w:lastRenderedPageBreak/>
        <w:t>（二）机关分管档案工作的单位负责人、办公厅（室）负责人、档案部门负责人、相关业务部门负责人、档案部门经办人、相关业务部门经办人在档案销毁清册上签署意见；</w:t>
      </w:r>
    </w:p>
    <w:p w:rsidR="0043234A" w:rsidRDefault="0043234A" w:rsidP="0043234A">
      <w:pPr>
        <w:pStyle w:val="a3"/>
        <w:ind w:firstLine="480"/>
      </w:pPr>
      <w:r>
        <w:rPr>
          <w:sz w:val="18"/>
          <w:szCs w:val="18"/>
        </w:rPr>
        <w:t>（三）机关档案部门组织档案销毁工作，并与相关业务部门共同派员监销。监销人在档案销毁前，应当按照档案销毁清册所列内容进行清点核对；在档案销毁后，应当在档案销毁清册上签名或盖章。销毁清册应当永久保存。</w:t>
      </w:r>
    </w:p>
    <w:p w:rsidR="0043234A" w:rsidRDefault="0043234A" w:rsidP="0043234A">
      <w:pPr>
        <w:pStyle w:val="a3"/>
        <w:ind w:firstLine="480"/>
      </w:pPr>
      <w:r>
        <w:rPr>
          <w:rStyle w:val="a4"/>
          <w:sz w:val="18"/>
          <w:szCs w:val="18"/>
        </w:rPr>
        <w:t>第四十五条</w:t>
      </w:r>
      <w:r>
        <w:rPr>
          <w:sz w:val="18"/>
          <w:szCs w:val="18"/>
        </w:rPr>
        <w:t xml:space="preserve"> 档案销毁应当在指定场所进行。</w:t>
      </w:r>
    </w:p>
    <w:p w:rsidR="0043234A" w:rsidRDefault="0043234A" w:rsidP="0043234A">
      <w:pPr>
        <w:pStyle w:val="a3"/>
        <w:ind w:firstLine="480"/>
      </w:pPr>
      <w:r>
        <w:rPr>
          <w:sz w:val="18"/>
          <w:szCs w:val="18"/>
        </w:rPr>
        <w:t>电子档案和档案数字复制件需要销毁的，除在指定场所销毁离线存储介质外，还应当确保电子档案和档案数字复制件从系统中彻底删除。销毁时应当留存电子档案和档案数字复制件元数据，并在管理过程元数据、审计日志中自动记录销毁活动。</w:t>
      </w:r>
    </w:p>
    <w:p w:rsidR="0043234A" w:rsidRDefault="0043234A" w:rsidP="0043234A">
      <w:pPr>
        <w:pStyle w:val="a3"/>
        <w:ind w:firstLine="480"/>
      </w:pPr>
      <w:r>
        <w:rPr>
          <w:sz w:val="18"/>
          <w:szCs w:val="18"/>
        </w:rPr>
        <w:t>涉密档案的销毁应当符合《国家秘密载体销毁管理规定》。</w:t>
      </w:r>
    </w:p>
    <w:p w:rsidR="0043234A" w:rsidRDefault="0043234A" w:rsidP="0043234A">
      <w:pPr>
        <w:pStyle w:val="a3"/>
        <w:ind w:firstLine="480"/>
      </w:pPr>
    </w:p>
    <w:p w:rsidR="0043234A" w:rsidRDefault="0043234A" w:rsidP="0043234A">
      <w:pPr>
        <w:pStyle w:val="a3"/>
        <w:ind w:firstLine="480"/>
        <w:jc w:val="center"/>
      </w:pPr>
      <w:r>
        <w:rPr>
          <w:rStyle w:val="a4"/>
          <w:sz w:val="18"/>
          <w:szCs w:val="18"/>
        </w:rPr>
        <w:t>第六节 利用与开发</w:t>
      </w:r>
    </w:p>
    <w:p w:rsidR="0043234A" w:rsidRDefault="0043234A" w:rsidP="0043234A">
      <w:pPr>
        <w:pStyle w:val="a3"/>
        <w:ind w:firstLine="480"/>
      </w:pPr>
    </w:p>
    <w:p w:rsidR="0043234A" w:rsidRDefault="0043234A" w:rsidP="0043234A">
      <w:pPr>
        <w:pStyle w:val="a3"/>
        <w:ind w:firstLine="480"/>
      </w:pPr>
      <w:r>
        <w:rPr>
          <w:rStyle w:val="a4"/>
          <w:sz w:val="18"/>
          <w:szCs w:val="18"/>
        </w:rPr>
        <w:t>第四十六条</w:t>
      </w:r>
      <w:r>
        <w:rPr>
          <w:sz w:val="18"/>
          <w:szCs w:val="18"/>
        </w:rPr>
        <w:t xml:space="preserve"> 机关应当积极开展档案利用工作，建立健全档案利用制度，根据档案的密级、内容和利用方式，规定不同的利用权限、范围和审批手续。机关保管的档案对外提供利用的，需经本单位负责人批准。</w:t>
      </w:r>
    </w:p>
    <w:p w:rsidR="0043234A" w:rsidRDefault="0043234A" w:rsidP="0043234A">
      <w:pPr>
        <w:pStyle w:val="a3"/>
        <w:ind w:firstLine="480"/>
      </w:pPr>
      <w:r>
        <w:rPr>
          <w:sz w:val="18"/>
          <w:szCs w:val="18"/>
        </w:rPr>
        <w:t>利用档案应当履行查阅手续，进行档案查阅登记和利用效果反馈记录。档案工作人员应当对利用活动及时跟踪和监督。</w:t>
      </w:r>
    </w:p>
    <w:p w:rsidR="0043234A" w:rsidRDefault="0043234A" w:rsidP="0043234A">
      <w:pPr>
        <w:pStyle w:val="a3"/>
        <w:ind w:firstLine="480"/>
      </w:pPr>
      <w:r>
        <w:rPr>
          <w:rStyle w:val="a4"/>
          <w:sz w:val="18"/>
          <w:szCs w:val="18"/>
        </w:rPr>
        <w:t>第四十七条</w:t>
      </w:r>
      <w:r>
        <w:rPr>
          <w:sz w:val="18"/>
          <w:szCs w:val="18"/>
        </w:rPr>
        <w:t xml:space="preserve"> 机关应当按照《中华人民共和国政府信息公开条例》等有关规定，及时向同级国家综合档案馆提供主动公开的政府信息文件资料。</w:t>
      </w:r>
    </w:p>
    <w:p w:rsidR="0043234A" w:rsidRDefault="0043234A" w:rsidP="0043234A">
      <w:pPr>
        <w:pStyle w:val="a3"/>
        <w:ind w:firstLine="480"/>
      </w:pPr>
      <w:r>
        <w:rPr>
          <w:rStyle w:val="a4"/>
          <w:sz w:val="18"/>
          <w:szCs w:val="18"/>
        </w:rPr>
        <w:t>第四十八条</w:t>
      </w:r>
      <w:r>
        <w:rPr>
          <w:sz w:val="18"/>
          <w:szCs w:val="18"/>
        </w:rPr>
        <w:t xml:space="preserve"> 机关应当积极推进档案信息开发工作，采取编制全宗介绍、组织沿革、大事记、基础数字汇编、专题文件汇集，以及举办陈列展览、拍摄专题片等多种形式，发挥档案价值。</w:t>
      </w:r>
    </w:p>
    <w:p w:rsidR="0043234A" w:rsidRDefault="0043234A" w:rsidP="0043234A">
      <w:pPr>
        <w:pStyle w:val="a3"/>
        <w:ind w:firstLine="480"/>
      </w:pPr>
      <w:r>
        <w:rPr>
          <w:sz w:val="18"/>
          <w:szCs w:val="18"/>
        </w:rPr>
        <w:t>全宗介绍、组织沿革等应当纳入全宗卷管理。</w:t>
      </w:r>
    </w:p>
    <w:p w:rsidR="0043234A" w:rsidRDefault="0043234A" w:rsidP="0043234A">
      <w:pPr>
        <w:pStyle w:val="a3"/>
        <w:ind w:firstLine="480"/>
      </w:pPr>
      <w:r>
        <w:rPr>
          <w:rStyle w:val="a4"/>
          <w:sz w:val="18"/>
          <w:szCs w:val="18"/>
        </w:rPr>
        <w:t>第四十九条</w:t>
      </w:r>
      <w:r>
        <w:rPr>
          <w:sz w:val="18"/>
          <w:szCs w:val="18"/>
        </w:rPr>
        <w:t xml:space="preserve"> 机关应当积极采用数据分析、文本挖掘等新方法，扩展档案开发的力度和深度。</w:t>
      </w:r>
    </w:p>
    <w:p w:rsidR="0043234A" w:rsidRDefault="0043234A" w:rsidP="0043234A">
      <w:pPr>
        <w:pStyle w:val="a3"/>
        <w:ind w:firstLine="480"/>
      </w:pPr>
    </w:p>
    <w:p w:rsidR="0043234A" w:rsidRDefault="0043234A" w:rsidP="0043234A">
      <w:pPr>
        <w:pStyle w:val="a3"/>
        <w:ind w:firstLine="480"/>
        <w:jc w:val="center"/>
      </w:pPr>
      <w:r>
        <w:rPr>
          <w:rStyle w:val="a4"/>
          <w:sz w:val="18"/>
          <w:szCs w:val="18"/>
        </w:rPr>
        <w:t>第七节 统计与移交</w:t>
      </w:r>
    </w:p>
    <w:p w:rsidR="0043234A" w:rsidRDefault="0043234A" w:rsidP="0043234A">
      <w:pPr>
        <w:pStyle w:val="a3"/>
        <w:ind w:firstLine="480"/>
      </w:pPr>
    </w:p>
    <w:p w:rsidR="0043234A" w:rsidRDefault="0043234A" w:rsidP="0043234A">
      <w:pPr>
        <w:pStyle w:val="a3"/>
        <w:ind w:firstLine="480"/>
      </w:pPr>
      <w:r>
        <w:rPr>
          <w:rStyle w:val="a4"/>
          <w:sz w:val="18"/>
          <w:szCs w:val="18"/>
        </w:rPr>
        <w:lastRenderedPageBreak/>
        <w:t>第五十条</w:t>
      </w:r>
      <w:r>
        <w:rPr>
          <w:sz w:val="18"/>
          <w:szCs w:val="18"/>
        </w:rPr>
        <w:t xml:space="preserve"> 机关应当建立完善统计工作，对所保管档案情况、档案年度出入库情况、档案设施设备情况、档案利用情况、档案移交进馆情况、档案鉴定销毁情况、档案信息化情况、档案工作人员情况、档案业务社会化服务等情况定期统计并建立完备的台账。</w:t>
      </w:r>
    </w:p>
    <w:p w:rsidR="0043234A" w:rsidRDefault="0043234A" w:rsidP="0043234A">
      <w:pPr>
        <w:pStyle w:val="a3"/>
        <w:ind w:firstLine="480"/>
      </w:pPr>
      <w:r>
        <w:rPr>
          <w:sz w:val="18"/>
          <w:szCs w:val="18"/>
        </w:rPr>
        <w:t>统计结果应当真实、准确、完整，支持以可视化方式显示，便于统计分析。</w:t>
      </w:r>
    </w:p>
    <w:p w:rsidR="0043234A" w:rsidRDefault="0043234A" w:rsidP="0043234A">
      <w:pPr>
        <w:pStyle w:val="a3"/>
        <w:ind w:firstLine="480"/>
      </w:pPr>
      <w:r>
        <w:rPr>
          <w:rStyle w:val="a4"/>
          <w:sz w:val="18"/>
          <w:szCs w:val="18"/>
        </w:rPr>
        <w:t>第五十一条</w:t>
      </w:r>
      <w:r>
        <w:rPr>
          <w:sz w:val="18"/>
          <w:szCs w:val="18"/>
        </w:rPr>
        <w:t xml:space="preserve"> 机关应当编制档案工作情况统计年报，汇总分析当年档案工作情况形成年度报告，报送同级档案行政管理部门、上级档案部门。</w:t>
      </w:r>
    </w:p>
    <w:p w:rsidR="0043234A" w:rsidRDefault="0043234A" w:rsidP="0043234A">
      <w:pPr>
        <w:pStyle w:val="a3"/>
        <w:ind w:firstLine="480"/>
      </w:pPr>
      <w:r>
        <w:rPr>
          <w:sz w:val="18"/>
          <w:szCs w:val="18"/>
        </w:rPr>
        <w:t>机关应当加强对档案工作变化情况的分析，为决策提供参考。</w:t>
      </w:r>
    </w:p>
    <w:p w:rsidR="0043234A" w:rsidRDefault="0043234A" w:rsidP="0043234A">
      <w:pPr>
        <w:pStyle w:val="a3"/>
        <w:ind w:firstLine="480"/>
      </w:pPr>
      <w:r>
        <w:rPr>
          <w:rStyle w:val="a4"/>
          <w:sz w:val="18"/>
          <w:szCs w:val="18"/>
        </w:rPr>
        <w:t>第五十二条</w:t>
      </w:r>
      <w:r>
        <w:rPr>
          <w:sz w:val="18"/>
          <w:szCs w:val="18"/>
        </w:rPr>
        <w:t xml:space="preserve"> 机关应当按照国家规定定期向同级国家综合档案馆移交档案。移交档案时，应当同时移交检索工具、编研成果。传统载体档案的数字复制件应当与档案原件一并移交。</w:t>
      </w:r>
    </w:p>
    <w:p w:rsidR="0043234A" w:rsidRDefault="0043234A" w:rsidP="0043234A">
      <w:pPr>
        <w:pStyle w:val="a3"/>
        <w:ind w:firstLine="480"/>
      </w:pPr>
      <w:r>
        <w:rPr>
          <w:sz w:val="18"/>
          <w:szCs w:val="18"/>
        </w:rPr>
        <w:t>机关向国家综合档案馆移交前，应当按照相关规定做好移交档案的密级变更或解除工作，并</w:t>
      </w:r>
      <w:proofErr w:type="gramStart"/>
      <w:r>
        <w:rPr>
          <w:sz w:val="18"/>
          <w:szCs w:val="18"/>
        </w:rPr>
        <w:t>提出划控与</w:t>
      </w:r>
      <w:proofErr w:type="gramEnd"/>
      <w:r>
        <w:rPr>
          <w:sz w:val="18"/>
          <w:szCs w:val="18"/>
        </w:rPr>
        <w:t>开放意见。</w:t>
      </w:r>
    </w:p>
    <w:p w:rsidR="0043234A" w:rsidRDefault="0043234A" w:rsidP="0043234A">
      <w:pPr>
        <w:pStyle w:val="a3"/>
        <w:ind w:firstLine="480"/>
      </w:pPr>
      <w:r>
        <w:rPr>
          <w:rStyle w:val="a4"/>
          <w:sz w:val="18"/>
          <w:szCs w:val="18"/>
        </w:rPr>
        <w:t>第五十三条</w:t>
      </w:r>
      <w:r>
        <w:rPr>
          <w:sz w:val="18"/>
          <w:szCs w:val="18"/>
        </w:rPr>
        <w:t xml:space="preserve"> 电子档案一般自形成之日起5年内向国家综合档案馆移交，也可按本规定第五十二条与相应的纸质文件或缩微胶片同步移交。</w:t>
      </w:r>
    </w:p>
    <w:p w:rsidR="0043234A" w:rsidRDefault="0043234A" w:rsidP="0043234A">
      <w:pPr>
        <w:pStyle w:val="a3"/>
        <w:ind w:firstLine="480"/>
      </w:pPr>
      <w:r>
        <w:rPr>
          <w:sz w:val="18"/>
          <w:szCs w:val="18"/>
        </w:rPr>
        <w:t>电子档案移交可以采用在线移交或离线移交。在线移交应当通过档案行政管理部门指定的电子档案接收系统和专用网络，不得通过未设置安全可靠措施的互联网移交。</w:t>
      </w:r>
    </w:p>
    <w:p w:rsidR="0043234A" w:rsidRDefault="0043234A" w:rsidP="0043234A">
      <w:pPr>
        <w:pStyle w:val="a3"/>
        <w:ind w:firstLine="480"/>
      </w:pPr>
      <w:r>
        <w:rPr>
          <w:sz w:val="18"/>
          <w:szCs w:val="18"/>
        </w:rPr>
        <w:t>电子档案移交后，机关继续留存的，应当按照档案管理的要求进行管理。</w:t>
      </w:r>
    </w:p>
    <w:p w:rsidR="0043234A" w:rsidRDefault="0043234A" w:rsidP="0043234A">
      <w:pPr>
        <w:pStyle w:val="a3"/>
        <w:ind w:firstLine="480"/>
      </w:pPr>
      <w:r>
        <w:rPr>
          <w:rStyle w:val="a4"/>
          <w:sz w:val="18"/>
          <w:szCs w:val="18"/>
        </w:rPr>
        <w:t>第五十四条</w:t>
      </w:r>
      <w:r>
        <w:rPr>
          <w:sz w:val="18"/>
          <w:szCs w:val="18"/>
        </w:rPr>
        <w:t xml:space="preserve"> 机关撤销或合并的，档案移交按照下列办法进行。</w:t>
      </w:r>
    </w:p>
    <w:p w:rsidR="0043234A" w:rsidRDefault="0043234A" w:rsidP="0043234A">
      <w:pPr>
        <w:pStyle w:val="a3"/>
        <w:ind w:firstLine="480"/>
      </w:pPr>
      <w:r>
        <w:rPr>
          <w:sz w:val="18"/>
          <w:szCs w:val="18"/>
        </w:rPr>
        <w:t>（一）撤销机关的档案，应当由有关主管机关代管或按照规定向同级国家综合档案馆移交；</w:t>
      </w:r>
    </w:p>
    <w:p w:rsidR="0043234A" w:rsidRDefault="0043234A" w:rsidP="0043234A">
      <w:pPr>
        <w:pStyle w:val="a3"/>
        <w:ind w:firstLine="480"/>
      </w:pPr>
      <w:r>
        <w:rPr>
          <w:sz w:val="18"/>
          <w:szCs w:val="18"/>
        </w:rPr>
        <w:t>（二）撤销机关的业务分别划归几个机关的，其档案不得分散，可由其中一个机关代管或向同级国家综合档案馆移交；</w:t>
      </w:r>
    </w:p>
    <w:p w:rsidR="0043234A" w:rsidRDefault="0043234A" w:rsidP="0043234A">
      <w:pPr>
        <w:pStyle w:val="a3"/>
        <w:ind w:firstLine="480"/>
      </w:pPr>
      <w:r>
        <w:rPr>
          <w:sz w:val="18"/>
          <w:szCs w:val="18"/>
        </w:rPr>
        <w:t>（三）一个机关并入另一个机关或几个机关合并为一个新的机关，其档案应当移交给合并后的机关代管或向同级国家综合档案馆移交；</w:t>
      </w:r>
    </w:p>
    <w:p w:rsidR="0043234A" w:rsidRDefault="0043234A" w:rsidP="0043234A">
      <w:pPr>
        <w:pStyle w:val="a3"/>
        <w:ind w:firstLine="480"/>
      </w:pPr>
      <w:r>
        <w:rPr>
          <w:sz w:val="18"/>
          <w:szCs w:val="18"/>
        </w:rPr>
        <w:t>（四）机关所属机构撤销的，其档案由主管机关代管，属于国家综合档案馆接收范围的可按照规定向同级国家综合档案馆移交。</w:t>
      </w:r>
    </w:p>
    <w:p w:rsidR="0043234A" w:rsidRDefault="0043234A" w:rsidP="0043234A">
      <w:pPr>
        <w:pStyle w:val="a3"/>
        <w:ind w:firstLine="480"/>
      </w:pPr>
    </w:p>
    <w:p w:rsidR="0043234A" w:rsidRDefault="0043234A" w:rsidP="0043234A">
      <w:pPr>
        <w:pStyle w:val="a3"/>
        <w:ind w:firstLine="480"/>
        <w:jc w:val="center"/>
      </w:pPr>
      <w:r>
        <w:rPr>
          <w:rStyle w:val="a4"/>
          <w:sz w:val="18"/>
          <w:szCs w:val="18"/>
        </w:rPr>
        <w:t>第五章 信息化建设</w:t>
      </w:r>
    </w:p>
    <w:p w:rsidR="0043234A" w:rsidRDefault="0043234A" w:rsidP="0043234A">
      <w:pPr>
        <w:pStyle w:val="a3"/>
        <w:ind w:firstLine="480"/>
      </w:pPr>
    </w:p>
    <w:p w:rsidR="0043234A" w:rsidRDefault="0043234A" w:rsidP="0043234A">
      <w:pPr>
        <w:pStyle w:val="a3"/>
        <w:ind w:firstLine="480"/>
      </w:pPr>
      <w:r>
        <w:rPr>
          <w:rStyle w:val="a4"/>
          <w:sz w:val="18"/>
          <w:szCs w:val="18"/>
        </w:rPr>
        <w:t>第五十五条</w:t>
      </w:r>
      <w:r>
        <w:rPr>
          <w:sz w:val="18"/>
          <w:szCs w:val="18"/>
        </w:rPr>
        <w:t xml:space="preserve"> 机关应当加强档案信息化工作，将机关档案信息化工作纳入机关电子政务和信息化总体规划。</w:t>
      </w:r>
    </w:p>
    <w:p w:rsidR="0043234A" w:rsidRDefault="0043234A" w:rsidP="0043234A">
      <w:pPr>
        <w:pStyle w:val="a3"/>
        <w:ind w:firstLine="480"/>
      </w:pPr>
      <w:r>
        <w:rPr>
          <w:sz w:val="18"/>
          <w:szCs w:val="18"/>
        </w:rPr>
        <w:lastRenderedPageBreak/>
        <w:t>机关档案信息化工作应当与机关信息化建设、档案馆信息化建设协调配合，实现系统互联互通，资源共享共用。</w:t>
      </w:r>
    </w:p>
    <w:p w:rsidR="0043234A" w:rsidRDefault="0043234A" w:rsidP="0043234A">
      <w:pPr>
        <w:pStyle w:val="a3"/>
        <w:ind w:firstLine="480"/>
      </w:pPr>
      <w:r>
        <w:rPr>
          <w:rStyle w:val="a4"/>
          <w:sz w:val="18"/>
          <w:szCs w:val="18"/>
        </w:rPr>
        <w:t>第五十六条</w:t>
      </w:r>
      <w:r>
        <w:rPr>
          <w:sz w:val="18"/>
          <w:szCs w:val="18"/>
        </w:rPr>
        <w:t xml:space="preserve"> 机关应当开展数字档案室建设，统筹传统载体档案数字化、电子文件归档与电子档案管理工作。数字档案室建设按照《数字档案室建设指南》执行。</w:t>
      </w:r>
    </w:p>
    <w:p w:rsidR="0043234A" w:rsidRDefault="0043234A" w:rsidP="0043234A">
      <w:pPr>
        <w:pStyle w:val="a3"/>
        <w:ind w:firstLine="480"/>
      </w:pPr>
      <w:r>
        <w:rPr>
          <w:rStyle w:val="a4"/>
          <w:sz w:val="18"/>
          <w:szCs w:val="18"/>
        </w:rPr>
        <w:t>第五十七条</w:t>
      </w:r>
      <w:r>
        <w:rPr>
          <w:sz w:val="18"/>
          <w:szCs w:val="18"/>
        </w:rPr>
        <w:t xml:space="preserve"> 机关应当建立档案数字化常态机制，有序开展档案数字化工作。</w:t>
      </w:r>
    </w:p>
    <w:p w:rsidR="0043234A" w:rsidRDefault="0043234A" w:rsidP="0043234A">
      <w:pPr>
        <w:pStyle w:val="a3"/>
        <w:ind w:firstLine="480"/>
      </w:pPr>
      <w:r>
        <w:rPr>
          <w:sz w:val="18"/>
          <w:szCs w:val="18"/>
        </w:rPr>
        <w:t>档案数字化应当符合真实性管理要求，数字化过程的元数据应当收集齐全，数字复制件应当保持原貌并纳入电子档案管理系统统一管理。</w:t>
      </w:r>
    </w:p>
    <w:p w:rsidR="0043234A" w:rsidRDefault="0043234A" w:rsidP="0043234A">
      <w:pPr>
        <w:pStyle w:val="a3"/>
        <w:ind w:firstLine="480"/>
      </w:pPr>
      <w:r>
        <w:rPr>
          <w:rStyle w:val="a4"/>
          <w:sz w:val="18"/>
          <w:szCs w:val="18"/>
        </w:rPr>
        <w:t>第五十八条</w:t>
      </w:r>
      <w:r>
        <w:rPr>
          <w:sz w:val="18"/>
          <w:szCs w:val="18"/>
        </w:rPr>
        <w:t xml:space="preserve"> 纸质档案数字化按照《纸质档案数字化规范》（DA/T31）执行，录音录像档案数字化按照《录音录像档案数字化规范》（DA/T62）执行。其他传统载体档案数字化参照有关规定执行。</w:t>
      </w:r>
    </w:p>
    <w:p w:rsidR="0043234A" w:rsidRDefault="0043234A" w:rsidP="0043234A">
      <w:pPr>
        <w:pStyle w:val="a3"/>
        <w:ind w:firstLine="480"/>
      </w:pPr>
      <w:r>
        <w:rPr>
          <w:sz w:val="18"/>
          <w:szCs w:val="18"/>
        </w:rPr>
        <w:t>机关应当积极实施纸质档案数字复制件的全文识别，将现有图像数据转化为文本信息，便于检索和开发利用。</w:t>
      </w:r>
    </w:p>
    <w:p w:rsidR="0043234A" w:rsidRDefault="0043234A" w:rsidP="0043234A">
      <w:pPr>
        <w:pStyle w:val="a3"/>
        <w:ind w:firstLine="480"/>
      </w:pPr>
      <w:r>
        <w:rPr>
          <w:rStyle w:val="a4"/>
          <w:sz w:val="18"/>
          <w:szCs w:val="18"/>
        </w:rPr>
        <w:t>第五十九条</w:t>
      </w:r>
      <w:r>
        <w:rPr>
          <w:sz w:val="18"/>
          <w:szCs w:val="18"/>
        </w:rPr>
        <w:t xml:space="preserve"> 机关应当开展室</w:t>
      </w:r>
      <w:proofErr w:type="gramStart"/>
      <w:r>
        <w:rPr>
          <w:sz w:val="18"/>
          <w:szCs w:val="18"/>
        </w:rPr>
        <w:t>藏传统</w:t>
      </w:r>
      <w:proofErr w:type="gramEnd"/>
      <w:r>
        <w:rPr>
          <w:sz w:val="18"/>
          <w:szCs w:val="18"/>
        </w:rPr>
        <w:t>载体档案目录数据库建设，数据库质量符合《档案著录规则》（DA/T18）等标准规范要求。</w:t>
      </w:r>
    </w:p>
    <w:p w:rsidR="0043234A" w:rsidRDefault="0043234A" w:rsidP="0043234A">
      <w:pPr>
        <w:pStyle w:val="a3"/>
        <w:ind w:firstLine="480"/>
      </w:pPr>
      <w:r>
        <w:rPr>
          <w:sz w:val="18"/>
          <w:szCs w:val="18"/>
        </w:rPr>
        <w:t>各门类传统载体档案目录数据应当与相应数字化元数据、电子档案管理系统相应元数据库融合管理。</w:t>
      </w:r>
    </w:p>
    <w:p w:rsidR="0043234A" w:rsidRDefault="0043234A" w:rsidP="0043234A">
      <w:pPr>
        <w:pStyle w:val="a3"/>
        <w:ind w:firstLine="480"/>
      </w:pPr>
      <w:r>
        <w:rPr>
          <w:rStyle w:val="a4"/>
          <w:sz w:val="18"/>
          <w:szCs w:val="18"/>
        </w:rPr>
        <w:t>第六十条</w:t>
      </w:r>
      <w:r>
        <w:rPr>
          <w:sz w:val="18"/>
          <w:szCs w:val="18"/>
        </w:rPr>
        <w:t xml:space="preserve"> 机关应当建立电子文件归档与电子档案管理制度，按照《电子文件归档与电子档案管理规范》（GB/T18894）确定的职责与分工开展电子文件归档与电子档案管理工作。</w:t>
      </w:r>
    </w:p>
    <w:p w:rsidR="0043234A" w:rsidRDefault="0043234A" w:rsidP="0043234A">
      <w:pPr>
        <w:pStyle w:val="a3"/>
        <w:ind w:firstLine="480"/>
      </w:pPr>
      <w:r>
        <w:rPr>
          <w:rStyle w:val="a4"/>
          <w:sz w:val="18"/>
          <w:szCs w:val="18"/>
        </w:rPr>
        <w:t>第六十一条</w:t>
      </w:r>
      <w:r>
        <w:rPr>
          <w:sz w:val="18"/>
          <w:szCs w:val="18"/>
        </w:rPr>
        <w:t xml:space="preserve"> 机关配备的网络基础设施、系统硬件、基础软件、安全保障系统、终端及辅助设备应当满足档案信息化的管理需要并适当冗余、方便扩展。</w:t>
      </w:r>
    </w:p>
    <w:p w:rsidR="0043234A" w:rsidRDefault="0043234A" w:rsidP="0043234A">
      <w:pPr>
        <w:pStyle w:val="a3"/>
        <w:ind w:firstLine="480"/>
      </w:pPr>
      <w:r>
        <w:rPr>
          <w:sz w:val="18"/>
          <w:szCs w:val="18"/>
        </w:rPr>
        <w:t>机关档案部门应当配置独立的专业服务器和专用存储设备。服务器和存储设备应当满足高效、可用、可扩展等要求。</w:t>
      </w:r>
    </w:p>
    <w:p w:rsidR="0043234A" w:rsidRDefault="0043234A" w:rsidP="0043234A">
      <w:pPr>
        <w:pStyle w:val="a3"/>
        <w:ind w:firstLine="480"/>
      </w:pPr>
      <w:r>
        <w:rPr>
          <w:sz w:val="18"/>
          <w:szCs w:val="18"/>
        </w:rPr>
        <w:t>机关在电子政务云或自建</w:t>
      </w:r>
      <w:proofErr w:type="gramStart"/>
      <w:r>
        <w:rPr>
          <w:sz w:val="18"/>
          <w:szCs w:val="18"/>
        </w:rPr>
        <w:t>私有云</w:t>
      </w:r>
      <w:proofErr w:type="gramEnd"/>
      <w:r>
        <w:rPr>
          <w:sz w:val="18"/>
          <w:szCs w:val="18"/>
        </w:rPr>
        <w:t>上建设电子档案管理系统的，其计算资源、存储资源和安全防范等应当满足电子文件和电子档案管理要求。不得使用电子政务云之外的其他</w:t>
      </w:r>
      <w:proofErr w:type="gramStart"/>
      <w:r>
        <w:rPr>
          <w:sz w:val="18"/>
          <w:szCs w:val="18"/>
        </w:rPr>
        <w:t>公有云</w:t>
      </w:r>
      <w:proofErr w:type="gramEnd"/>
      <w:r>
        <w:rPr>
          <w:sz w:val="18"/>
          <w:szCs w:val="18"/>
        </w:rPr>
        <w:t>存储管理电子文件、电子档案。</w:t>
      </w:r>
    </w:p>
    <w:p w:rsidR="0043234A" w:rsidRDefault="0043234A" w:rsidP="0043234A">
      <w:pPr>
        <w:pStyle w:val="a3"/>
        <w:ind w:firstLine="480"/>
      </w:pPr>
      <w:r>
        <w:rPr>
          <w:rStyle w:val="a4"/>
          <w:sz w:val="18"/>
          <w:szCs w:val="18"/>
        </w:rPr>
        <w:t>第六十二条</w:t>
      </w:r>
      <w:r>
        <w:rPr>
          <w:sz w:val="18"/>
          <w:szCs w:val="18"/>
        </w:rPr>
        <w:t xml:space="preserve"> 机关办公自动化系统和其他业务系统应当嵌入电子文件分类方案、归档范围与保管期限表和整理要求，在电子文件形成时自动或半自动开展鉴定、整理工作，实施预归档。</w:t>
      </w:r>
    </w:p>
    <w:p w:rsidR="0043234A" w:rsidRDefault="0043234A" w:rsidP="0043234A">
      <w:pPr>
        <w:pStyle w:val="a3"/>
        <w:ind w:firstLine="480"/>
      </w:pPr>
      <w:r>
        <w:rPr>
          <w:sz w:val="18"/>
          <w:szCs w:val="18"/>
        </w:rPr>
        <w:t>电子档案管理系统应当功能完善、适度前瞻，满足电子档案真实性、可靠性、完整性、可用性管理要求。电子档案管理系统基本功能和可选功能应当参照《数字档案室建设指南》、《数字档案室建设评价办法》、《电子文件管理系统通用功能要求》（GB/T29194）以及同级国家综合档案馆的相关要求执行。</w:t>
      </w:r>
    </w:p>
    <w:p w:rsidR="0043234A" w:rsidRDefault="0043234A" w:rsidP="0043234A">
      <w:pPr>
        <w:pStyle w:val="a3"/>
        <w:ind w:firstLine="480"/>
      </w:pPr>
      <w:r>
        <w:rPr>
          <w:sz w:val="18"/>
          <w:szCs w:val="18"/>
        </w:rPr>
        <w:t>电子档案管理系统等级保护不得低于二级标准，分级保护等级应当与电子档案最高密级相适应。使用电子政务</w:t>
      </w:r>
      <w:proofErr w:type="gramStart"/>
      <w:r>
        <w:rPr>
          <w:sz w:val="18"/>
          <w:szCs w:val="18"/>
        </w:rPr>
        <w:t>云服务</w:t>
      </w:r>
      <w:proofErr w:type="gramEnd"/>
      <w:r>
        <w:rPr>
          <w:sz w:val="18"/>
          <w:szCs w:val="18"/>
        </w:rPr>
        <w:t>的，应当与电子政务</w:t>
      </w:r>
      <w:proofErr w:type="gramStart"/>
      <w:r>
        <w:rPr>
          <w:sz w:val="18"/>
          <w:szCs w:val="18"/>
        </w:rPr>
        <w:t>云管理</w:t>
      </w:r>
      <w:proofErr w:type="gramEnd"/>
      <w:r>
        <w:rPr>
          <w:sz w:val="18"/>
          <w:szCs w:val="18"/>
        </w:rPr>
        <w:t>机构明确安全管理责任。</w:t>
      </w:r>
    </w:p>
    <w:p w:rsidR="0043234A" w:rsidRDefault="0043234A" w:rsidP="0043234A">
      <w:pPr>
        <w:pStyle w:val="a3"/>
        <w:ind w:firstLine="480"/>
      </w:pPr>
      <w:r>
        <w:rPr>
          <w:rStyle w:val="a4"/>
          <w:sz w:val="18"/>
          <w:szCs w:val="18"/>
        </w:rPr>
        <w:lastRenderedPageBreak/>
        <w:t>第六十三条</w:t>
      </w:r>
      <w:r>
        <w:rPr>
          <w:sz w:val="18"/>
          <w:szCs w:val="18"/>
        </w:rPr>
        <w:t xml:space="preserve"> 电子档案的文件格式和质量应当符合标准要求，元数据应当齐全完整，满足长期保存和同级国家综合档案馆进馆要求。</w:t>
      </w:r>
    </w:p>
    <w:p w:rsidR="0043234A" w:rsidRDefault="0043234A" w:rsidP="0043234A">
      <w:pPr>
        <w:pStyle w:val="a3"/>
        <w:ind w:firstLine="480"/>
      </w:pPr>
      <w:r>
        <w:rPr>
          <w:rStyle w:val="a4"/>
          <w:sz w:val="18"/>
          <w:szCs w:val="18"/>
        </w:rPr>
        <w:t>第六十四条</w:t>
      </w:r>
      <w:r>
        <w:rPr>
          <w:sz w:val="18"/>
          <w:szCs w:val="18"/>
        </w:rPr>
        <w:t xml:space="preserve"> 机关应当为电子档案安全存储配置在线存储系统。在线存储系统应当实施容错技术方案，定期扫描、诊断存储设备。</w:t>
      </w:r>
    </w:p>
    <w:p w:rsidR="0043234A" w:rsidRDefault="0043234A" w:rsidP="0043234A">
      <w:pPr>
        <w:pStyle w:val="a3"/>
        <w:ind w:firstLine="480"/>
      </w:pPr>
      <w:r>
        <w:rPr>
          <w:rStyle w:val="a4"/>
          <w:sz w:val="18"/>
          <w:szCs w:val="18"/>
        </w:rPr>
        <w:t>第六十五条</w:t>
      </w:r>
      <w:r>
        <w:rPr>
          <w:sz w:val="18"/>
          <w:szCs w:val="18"/>
        </w:rPr>
        <w:t xml:space="preserve"> 机关应当制定电子档案备份方案和策略，采用磁带、一次性刻录光盘、硬磁盘等离线存储介质对电子档案实行离线备份。具备条件的，应当对电子档案进行近线备份和</w:t>
      </w:r>
      <w:proofErr w:type="gramStart"/>
      <w:r>
        <w:rPr>
          <w:sz w:val="18"/>
          <w:szCs w:val="18"/>
        </w:rPr>
        <w:t>容灾</w:t>
      </w:r>
      <w:proofErr w:type="gramEnd"/>
      <w:r>
        <w:rPr>
          <w:sz w:val="18"/>
          <w:szCs w:val="18"/>
        </w:rPr>
        <w:t>备份。</w:t>
      </w:r>
    </w:p>
    <w:p w:rsidR="0043234A" w:rsidRDefault="0043234A" w:rsidP="0043234A">
      <w:pPr>
        <w:pStyle w:val="a3"/>
        <w:ind w:firstLine="480"/>
      </w:pPr>
      <w:r>
        <w:rPr>
          <w:sz w:val="18"/>
          <w:szCs w:val="18"/>
        </w:rPr>
        <w:t>机关应当根据需要制定电子档案转换与迁移方案和策略，转换与迁移活动应当记入电子档案管理过程元数据。</w:t>
      </w:r>
    </w:p>
    <w:p w:rsidR="0043234A" w:rsidRDefault="0043234A" w:rsidP="0043234A">
      <w:pPr>
        <w:pStyle w:val="a3"/>
        <w:ind w:firstLine="480"/>
      </w:pPr>
      <w:r>
        <w:rPr>
          <w:rStyle w:val="a4"/>
          <w:sz w:val="18"/>
          <w:szCs w:val="18"/>
        </w:rPr>
        <w:t>第六十六条</w:t>
      </w:r>
      <w:r>
        <w:rPr>
          <w:sz w:val="18"/>
          <w:szCs w:val="18"/>
        </w:rPr>
        <w:t xml:space="preserve"> 机关应当统筹开展传统载体档案数字化、电子文件归档与电子档案管理的安全保密工作，采取有效措施严防信息篡改、丢失、外泄。涉密档案进行数字化、涉密电子文件归档与电子档案管理应当严格遵守保密规定。</w:t>
      </w:r>
    </w:p>
    <w:p w:rsidR="0043234A" w:rsidRDefault="0043234A" w:rsidP="0043234A">
      <w:pPr>
        <w:pStyle w:val="a3"/>
        <w:ind w:firstLine="480"/>
      </w:pPr>
    </w:p>
    <w:p w:rsidR="0043234A" w:rsidRDefault="0043234A" w:rsidP="0043234A">
      <w:pPr>
        <w:pStyle w:val="a3"/>
        <w:ind w:firstLine="480"/>
        <w:jc w:val="center"/>
      </w:pPr>
      <w:r>
        <w:rPr>
          <w:rStyle w:val="a4"/>
          <w:sz w:val="18"/>
          <w:szCs w:val="18"/>
        </w:rPr>
        <w:t>第六章 奖励与处罚</w:t>
      </w:r>
    </w:p>
    <w:p w:rsidR="0043234A" w:rsidRDefault="0043234A" w:rsidP="0043234A">
      <w:pPr>
        <w:pStyle w:val="a3"/>
        <w:ind w:firstLine="480"/>
      </w:pPr>
    </w:p>
    <w:p w:rsidR="0043234A" w:rsidRDefault="0043234A" w:rsidP="0043234A">
      <w:pPr>
        <w:pStyle w:val="a3"/>
        <w:ind w:firstLine="480"/>
      </w:pPr>
      <w:r>
        <w:rPr>
          <w:rStyle w:val="a4"/>
          <w:sz w:val="18"/>
          <w:szCs w:val="18"/>
        </w:rPr>
        <w:t>第六十七条</w:t>
      </w:r>
      <w:r>
        <w:rPr>
          <w:sz w:val="18"/>
          <w:szCs w:val="18"/>
        </w:rPr>
        <w:t xml:space="preserve"> 有下列情形之一的，由县级以上档案行政管理部门单独或联合有关部门，或由本单位给予表彰奖励。</w:t>
      </w:r>
    </w:p>
    <w:p w:rsidR="0043234A" w:rsidRDefault="0043234A" w:rsidP="0043234A">
      <w:pPr>
        <w:pStyle w:val="a3"/>
        <w:ind w:firstLine="480"/>
      </w:pPr>
      <w:r>
        <w:rPr>
          <w:sz w:val="18"/>
          <w:szCs w:val="18"/>
        </w:rPr>
        <w:t>（一）档案收集、整理、移交做出显著成绩的；</w:t>
      </w:r>
    </w:p>
    <w:p w:rsidR="0043234A" w:rsidRDefault="0043234A" w:rsidP="0043234A">
      <w:pPr>
        <w:pStyle w:val="a3"/>
        <w:ind w:firstLine="480"/>
      </w:pPr>
      <w:r>
        <w:rPr>
          <w:sz w:val="18"/>
          <w:szCs w:val="18"/>
        </w:rPr>
        <w:t>（二）档案保管、保护和现代化管理做出显著成绩的；</w:t>
      </w:r>
    </w:p>
    <w:p w:rsidR="0043234A" w:rsidRDefault="0043234A" w:rsidP="0043234A">
      <w:pPr>
        <w:pStyle w:val="a3"/>
        <w:ind w:firstLine="480"/>
      </w:pPr>
      <w:r>
        <w:rPr>
          <w:sz w:val="18"/>
          <w:szCs w:val="18"/>
        </w:rPr>
        <w:t>（三）档案利用、开发取得突出效果的；</w:t>
      </w:r>
    </w:p>
    <w:p w:rsidR="0043234A" w:rsidRDefault="0043234A" w:rsidP="0043234A">
      <w:pPr>
        <w:pStyle w:val="a3"/>
        <w:ind w:firstLine="480"/>
      </w:pPr>
      <w:r>
        <w:rPr>
          <w:sz w:val="18"/>
          <w:szCs w:val="18"/>
        </w:rPr>
        <w:t>（四）档案学理论研究、档案科研做出重要贡献的；</w:t>
      </w:r>
    </w:p>
    <w:p w:rsidR="0043234A" w:rsidRDefault="0043234A" w:rsidP="0043234A">
      <w:pPr>
        <w:pStyle w:val="a3"/>
        <w:ind w:firstLine="480"/>
      </w:pPr>
      <w:r>
        <w:rPr>
          <w:sz w:val="18"/>
          <w:szCs w:val="18"/>
        </w:rPr>
        <w:t>（五）同违反档案法律、法规的行为作斗争，表现突出的；</w:t>
      </w:r>
    </w:p>
    <w:p w:rsidR="0043234A" w:rsidRDefault="0043234A" w:rsidP="0043234A">
      <w:pPr>
        <w:pStyle w:val="a3"/>
        <w:ind w:firstLine="480"/>
      </w:pPr>
      <w:r>
        <w:rPr>
          <w:sz w:val="18"/>
          <w:szCs w:val="18"/>
        </w:rPr>
        <w:t>（六）从事专（兼）职档案工作满15年的。</w:t>
      </w:r>
    </w:p>
    <w:p w:rsidR="0043234A" w:rsidRDefault="0043234A" w:rsidP="0043234A">
      <w:pPr>
        <w:pStyle w:val="a3"/>
        <w:ind w:firstLine="480"/>
      </w:pPr>
      <w:r>
        <w:rPr>
          <w:rStyle w:val="a4"/>
          <w:sz w:val="18"/>
          <w:szCs w:val="18"/>
        </w:rPr>
        <w:t>第六十八条</w:t>
      </w:r>
      <w:r>
        <w:rPr>
          <w:sz w:val="18"/>
          <w:szCs w:val="18"/>
        </w:rPr>
        <w:t xml:space="preserve"> 有下列行为之一的，由县级以上档案行政管理部门责令限期改正；情节严重的，由有关主管部门对机关直接负责的主管人员和直接责任人员依法给予处分；构成犯罪的，依法追究刑事责任。</w:t>
      </w:r>
    </w:p>
    <w:p w:rsidR="0043234A" w:rsidRDefault="0043234A" w:rsidP="0043234A">
      <w:pPr>
        <w:pStyle w:val="a3"/>
        <w:ind w:firstLine="480"/>
      </w:pPr>
      <w:r>
        <w:rPr>
          <w:sz w:val="18"/>
          <w:szCs w:val="18"/>
        </w:rPr>
        <w:t>（一）机关未统一管理机关档案或未按规定形成、收集档案的；</w:t>
      </w:r>
    </w:p>
    <w:p w:rsidR="0043234A" w:rsidRDefault="0043234A" w:rsidP="0043234A">
      <w:pPr>
        <w:pStyle w:val="a3"/>
        <w:ind w:firstLine="480"/>
      </w:pPr>
      <w:r>
        <w:rPr>
          <w:sz w:val="18"/>
          <w:szCs w:val="18"/>
        </w:rPr>
        <w:t>（二）机关未按规定设置档案工作机构或未指定档案工作负责部门，未按要求配备专（兼）职档案工作人员的；</w:t>
      </w:r>
    </w:p>
    <w:p w:rsidR="0043234A" w:rsidRDefault="0043234A" w:rsidP="0043234A">
      <w:pPr>
        <w:pStyle w:val="a3"/>
        <w:ind w:firstLine="480"/>
      </w:pPr>
      <w:r>
        <w:rPr>
          <w:sz w:val="18"/>
          <w:szCs w:val="18"/>
        </w:rPr>
        <w:t>（三）将机关应当归档的文件材料据为己有，拒绝移交机关档案部门的；</w:t>
      </w:r>
    </w:p>
    <w:p w:rsidR="0043234A" w:rsidRDefault="0043234A" w:rsidP="0043234A">
      <w:pPr>
        <w:pStyle w:val="a3"/>
        <w:ind w:firstLine="480"/>
      </w:pPr>
      <w:r>
        <w:rPr>
          <w:sz w:val="18"/>
          <w:szCs w:val="18"/>
        </w:rPr>
        <w:lastRenderedPageBreak/>
        <w:t>（四）档案管理不符合档案安全保护要求的；</w:t>
      </w:r>
    </w:p>
    <w:p w:rsidR="0043234A" w:rsidRDefault="0043234A" w:rsidP="0043234A">
      <w:pPr>
        <w:pStyle w:val="a3"/>
        <w:ind w:firstLine="480"/>
      </w:pPr>
      <w:r>
        <w:rPr>
          <w:sz w:val="18"/>
          <w:szCs w:val="18"/>
        </w:rPr>
        <w:t>（五）拒不按照国家规定向国家综合档案馆移交档案的；</w:t>
      </w:r>
    </w:p>
    <w:p w:rsidR="0043234A" w:rsidRDefault="0043234A" w:rsidP="0043234A">
      <w:pPr>
        <w:pStyle w:val="a3"/>
        <w:ind w:firstLine="480"/>
      </w:pPr>
      <w:r>
        <w:rPr>
          <w:sz w:val="18"/>
          <w:szCs w:val="18"/>
        </w:rPr>
        <w:t>（六）明知所保存的档案面临危险而不采取措施，造成档案损失的；档案工作人员、对档案工作负有领导责任的人员玩忽职守，造成档案损失的。</w:t>
      </w:r>
    </w:p>
    <w:p w:rsidR="0043234A" w:rsidRDefault="0043234A" w:rsidP="0043234A">
      <w:pPr>
        <w:pStyle w:val="a3"/>
        <w:ind w:firstLine="480"/>
      </w:pPr>
    </w:p>
    <w:p w:rsidR="0043234A" w:rsidRDefault="0043234A" w:rsidP="0043234A">
      <w:pPr>
        <w:pStyle w:val="a3"/>
        <w:ind w:firstLine="480"/>
        <w:jc w:val="center"/>
      </w:pPr>
      <w:r>
        <w:rPr>
          <w:rStyle w:val="a4"/>
          <w:sz w:val="18"/>
          <w:szCs w:val="18"/>
        </w:rPr>
        <w:t>第七章 附则</w:t>
      </w:r>
    </w:p>
    <w:p w:rsidR="0043234A" w:rsidRDefault="0043234A" w:rsidP="0043234A">
      <w:pPr>
        <w:pStyle w:val="a3"/>
        <w:ind w:firstLine="480"/>
      </w:pPr>
    </w:p>
    <w:p w:rsidR="0043234A" w:rsidRDefault="0043234A" w:rsidP="0043234A">
      <w:pPr>
        <w:pStyle w:val="a3"/>
        <w:ind w:firstLine="480"/>
      </w:pPr>
      <w:r>
        <w:rPr>
          <w:rStyle w:val="a4"/>
          <w:sz w:val="18"/>
          <w:szCs w:val="18"/>
        </w:rPr>
        <w:t>第六十九条</w:t>
      </w:r>
      <w:r>
        <w:rPr>
          <w:sz w:val="18"/>
          <w:szCs w:val="18"/>
        </w:rPr>
        <w:t xml:space="preserve"> 本规定由国家档案局负责解释。事业单位、《社会团体登记管理条例》界定的社会团体可参照执行。</w:t>
      </w:r>
    </w:p>
    <w:p w:rsidR="0043234A" w:rsidRDefault="0043234A" w:rsidP="0043234A">
      <w:pPr>
        <w:pStyle w:val="a3"/>
        <w:ind w:firstLine="480"/>
      </w:pPr>
      <w:r>
        <w:rPr>
          <w:rStyle w:val="a4"/>
          <w:sz w:val="18"/>
          <w:szCs w:val="18"/>
        </w:rPr>
        <w:t>第七十条</w:t>
      </w:r>
      <w:r>
        <w:rPr>
          <w:sz w:val="18"/>
          <w:szCs w:val="18"/>
        </w:rPr>
        <w:t xml:space="preserve"> 本规定自2019年1月1日起施行。</w:t>
      </w:r>
    </w:p>
    <w:p w:rsidR="002564C6" w:rsidRPr="0043234A" w:rsidRDefault="002564C6">
      <w:bookmarkStart w:id="0" w:name="_GoBack"/>
      <w:bookmarkEnd w:id="0"/>
    </w:p>
    <w:sectPr w:rsidR="002564C6" w:rsidRPr="0043234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407D"/>
    <w:rsid w:val="002564C6"/>
    <w:rsid w:val="0043234A"/>
    <w:rsid w:val="009540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EC162C-CA50-47D4-86C6-AE1B3C857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3234A"/>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323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7014986">
      <w:bodyDiv w:val="1"/>
      <w:marLeft w:val="0"/>
      <w:marRight w:val="0"/>
      <w:marTop w:val="0"/>
      <w:marBottom w:val="0"/>
      <w:divBdr>
        <w:top w:val="none" w:sz="0" w:space="0" w:color="auto"/>
        <w:left w:val="none" w:sz="0" w:space="0" w:color="auto"/>
        <w:bottom w:val="none" w:sz="0" w:space="0" w:color="auto"/>
        <w:right w:val="none" w:sz="0" w:space="0" w:color="auto"/>
      </w:divBdr>
      <w:divsChild>
        <w:div w:id="1522585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1547</Words>
  <Characters>8820</Characters>
  <Application>Microsoft Office Word</Application>
  <DocSecurity>0</DocSecurity>
  <Lines>73</Lines>
  <Paragraphs>20</Paragraphs>
  <ScaleCrop>false</ScaleCrop>
  <Company/>
  <LinksUpToDate>false</LinksUpToDate>
  <CharactersWithSpaces>10347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c:creator>
  <cp:keywords/>
  <dc:description/>
  <cp:lastModifiedBy>ly</cp:lastModifiedBy>
  <cp:revision>3</cp:revision>
  <dcterms:created xsi:type="dcterms:W3CDTF">2021-04-27T03:13:00Z</dcterms:created>
  <dcterms:modified xsi:type="dcterms:W3CDTF">2021-04-27T03:13:00Z</dcterms:modified>
</cp:coreProperties>
</file>